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B02EE" w14:textId="2EBB6EAD" w:rsidR="00643E59" w:rsidRPr="00643E59" w:rsidRDefault="00600E7A" w:rsidP="00643E59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221F1F"/>
          <w:w w:val="105"/>
          <w:sz w:val="36"/>
          <w:szCs w:val="36"/>
        </w:rPr>
      </w:pPr>
      <w:r>
        <w:rPr>
          <w:rFonts w:ascii="Arial" w:hAnsi="Arial" w:cs="Arial"/>
          <w:b/>
          <w:color w:val="FFFFFF"/>
          <w:position w:val="3"/>
          <w:sz w:val="37"/>
          <w:szCs w:val="37"/>
          <w:shd w:val="clear" w:color="auto" w:fill="043479"/>
        </w:rPr>
        <w:t>Wymagania edukacyjne klasa 2 PP</w:t>
      </w:r>
      <w:bookmarkStart w:id="0" w:name="_GoBack"/>
      <w:bookmarkEnd w:id="0"/>
    </w:p>
    <w:p w14:paraId="2E9C2520" w14:textId="37228C8F" w:rsidR="00643E59" w:rsidRDefault="00643E59" w:rsidP="00643E59">
      <w:pPr>
        <w:pStyle w:val="Tekstpodstawowy"/>
        <w:kinsoku w:val="0"/>
        <w:overflowPunct w:val="0"/>
        <w:spacing w:before="120" w:after="240" w:line="360" w:lineRule="auto"/>
        <w:rPr>
          <w:color w:val="221F1F"/>
          <w:w w:val="105"/>
        </w:rPr>
      </w:pPr>
      <w:r w:rsidRPr="00E137A9">
        <w:rPr>
          <w:b/>
          <w:color w:val="221F1F"/>
          <w:w w:val="105"/>
        </w:rPr>
        <w:t>Uwaga!</w:t>
      </w:r>
      <w:r>
        <w:rPr>
          <w:color w:val="221F1F"/>
          <w:w w:val="105"/>
        </w:rPr>
        <w:t xml:space="preserve"> Szczegółowe warunki</w:t>
      </w:r>
      <w:r w:rsidR="00660205">
        <w:rPr>
          <w:color w:val="221F1F"/>
          <w:w w:val="105"/>
        </w:rPr>
        <w:t xml:space="preserve"> i </w:t>
      </w:r>
      <w:r>
        <w:rPr>
          <w:color w:val="221F1F"/>
          <w:w w:val="105"/>
        </w:rPr>
        <w:t>sposób oceniania określa statut szkoły</w:t>
      </w:r>
      <w:r w:rsidR="00DD67DA">
        <w:rPr>
          <w:color w:val="221F1F"/>
          <w:w w:val="105"/>
        </w:rPr>
        <w:t>.</w:t>
      </w:r>
    </w:p>
    <w:p w14:paraId="68029958" w14:textId="1B841A23" w:rsidR="00E137A9" w:rsidRPr="00E137A9" w:rsidRDefault="00E137A9" w:rsidP="00E137A9">
      <w:pPr>
        <w:rPr>
          <w:rStyle w:val="Pogrubienie"/>
          <w:rFonts w:ascii="Book Antiqua" w:eastAsia="Calibri" w:hAnsi="Book Antiqua"/>
          <w:b w:val="0"/>
          <w:bCs w:val="0"/>
          <w:sz w:val="16"/>
          <w:szCs w:val="16"/>
        </w:rPr>
      </w:pPr>
      <w:r>
        <w:rPr>
          <w:rStyle w:val="Pogrubienie"/>
          <w:rFonts w:ascii="Book Antiqua" w:eastAsia="Calibri" w:hAnsi="Book Antiqua"/>
          <w:b w:val="0"/>
          <w:bCs w:val="0"/>
          <w:sz w:val="16"/>
          <w:szCs w:val="16"/>
        </w:rPr>
        <w:t>Przedmiotowy system nauczania</w:t>
      </w:r>
      <w:r w:rsidRPr="00E137A9">
        <w:rPr>
          <w:rStyle w:val="Pogrubienie"/>
          <w:rFonts w:ascii="Book Antiqua" w:eastAsia="Calibri" w:hAnsi="Book Antiqua"/>
          <w:b w:val="0"/>
          <w:bCs w:val="0"/>
          <w:sz w:val="16"/>
          <w:szCs w:val="16"/>
        </w:rPr>
        <w:t xml:space="preserve"> uwzględnia zmiany z 2024 r. wynikające z uszczuplenia podstawy programowej. Szarym kolorem oznaczono treści, o których realizacji decyduje nauczyciel.</w:t>
      </w:r>
    </w:p>
    <w:p w14:paraId="46C1B6EF" w14:textId="1B841A23" w:rsidR="00E137A9" w:rsidRPr="00E137A9" w:rsidRDefault="00E137A9" w:rsidP="00E137A9">
      <w:pPr>
        <w:rPr>
          <w:rFonts w:ascii="Book Antiqua" w:hAnsi="Book Antiqua"/>
          <w:sz w:val="16"/>
          <w:szCs w:val="16"/>
        </w:rPr>
      </w:pPr>
    </w:p>
    <w:p w14:paraId="248045CD" w14:textId="4E3D0747" w:rsidR="00E137A9" w:rsidRDefault="00E137A9" w:rsidP="00E137A9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  <w:r w:rsidRPr="00E137A9">
        <w:rPr>
          <w:rFonts w:ascii="Book Antiqua" w:hAnsi="Book Antiqua"/>
          <w:sz w:val="16"/>
          <w:szCs w:val="16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E137A9">
        <w:rPr>
          <w:rFonts w:ascii="Book Antiqua" w:hAnsi="Book Antiqua"/>
          <w:i/>
          <w:iCs/>
          <w:color w:val="1B1B1B"/>
          <w:sz w:val="16"/>
          <w:szCs w:val="16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E137A9">
        <w:rPr>
          <w:rFonts w:ascii="Book Antiqua" w:hAnsi="Book Antiqua"/>
          <w:color w:val="1B1B1B"/>
          <w:sz w:val="16"/>
          <w:szCs w:val="16"/>
          <w:shd w:val="clear" w:color="auto" w:fill="FFFFFF"/>
        </w:rPr>
        <w:t>.</w:t>
      </w:r>
    </w:p>
    <w:p w14:paraId="164D1513" w14:textId="77777777" w:rsidR="00B976A8" w:rsidRDefault="00B976A8" w:rsidP="00E137A9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</w:p>
    <w:p w14:paraId="32F1FC6E" w14:textId="77777777" w:rsidR="00E137A9" w:rsidRPr="00E137A9" w:rsidRDefault="00E137A9" w:rsidP="00E137A9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</w:p>
    <w:p w14:paraId="37490D19" w14:textId="77777777" w:rsidR="00643E59" w:rsidRPr="00643E59" w:rsidRDefault="004C41F6" w:rsidP="00643E59">
      <w:pPr>
        <w:pStyle w:val="Nagwek1"/>
        <w:kinsoku w:val="0"/>
        <w:overflowPunct w:val="0"/>
        <w:spacing w:before="0" w:line="360" w:lineRule="auto"/>
        <w:ind w:left="454"/>
        <w:rPr>
          <w:rFonts w:ascii="Arial" w:hAnsi="Arial" w:cs="Arial"/>
          <w:b/>
          <w:color w:val="221F1F"/>
          <w:w w:val="110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E01637C" wp14:editId="56525A0C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B8CC4" id="Freeform 6" o:spid="_x0000_s1026" style="position:absolute;margin-left:82.05pt;margin-top:5.65pt;width:7.65pt;height:7.6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10"/>
        </w:rPr>
        <w:t>Zasady ogólne</w:t>
      </w:r>
    </w:p>
    <w:p w14:paraId="08885512" w14:textId="701CDCDB" w:rsidR="00643E59" w:rsidRPr="00643E59" w:rsidRDefault="00643E59" w:rsidP="00756E4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rFonts w:cs="Century Gothic"/>
          <w:color w:val="221F1F"/>
          <w:w w:val="105"/>
          <w:sz w:val="17"/>
          <w:szCs w:val="17"/>
        </w:rPr>
        <w:t xml:space="preserve">Na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 xml:space="preserve">podstawowym </w:t>
      </w:r>
      <w:r w:rsidRPr="00643E59">
        <w:rPr>
          <w:color w:val="221F1F"/>
          <w:w w:val="105"/>
          <w:sz w:val="17"/>
          <w:szCs w:val="17"/>
        </w:rPr>
        <w:t xml:space="preserve">poziomie wymagań uczeń powinien wykonać zadania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obowiązkowe</w:t>
      </w:r>
      <w:r w:rsidRPr="00643E59">
        <w:rPr>
          <w:rFonts w:cs="Bookman Old Style"/>
          <w:b/>
          <w:bCs/>
          <w:color w:val="221F1F"/>
          <w:spacing w:val="-47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 xml:space="preserve">(na stopień dopuszczający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łatwe; na stopień dostateczny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umiarkowanie trudne); niektóre czynności ucznia mogą być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wspomagane</w:t>
      </w:r>
      <w:r w:rsidRPr="00643E59">
        <w:rPr>
          <w:rFonts w:cs="Bookman Old Style"/>
          <w:b/>
          <w:bCs/>
          <w:color w:val="221F1F"/>
          <w:spacing w:val="-4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przez nauczyciela (</w:t>
      </w:r>
      <w:r w:rsidR="00660205">
        <w:rPr>
          <w:color w:val="221F1F"/>
          <w:w w:val="105"/>
          <w:sz w:val="17"/>
          <w:szCs w:val="17"/>
        </w:rPr>
        <w:t>np.  </w:t>
      </w:r>
      <w:r w:rsidR="00330D9D">
        <w:rPr>
          <w:color w:val="221F1F"/>
          <w:w w:val="105"/>
          <w:sz w:val="17"/>
          <w:szCs w:val="17"/>
        </w:rPr>
        <w:t> </w:t>
      </w:r>
      <w:r w:rsidRPr="00643E59">
        <w:rPr>
          <w:color w:val="221F1F"/>
          <w:w w:val="105"/>
          <w:sz w:val="17"/>
          <w:szCs w:val="17"/>
        </w:rPr>
        <w:t xml:space="preserve">wykonywanie doświadczeń, rozwiązywanie </w:t>
      </w:r>
      <w:r w:rsidRPr="00643E59">
        <w:rPr>
          <w:color w:val="221F1F"/>
          <w:spacing w:val="-3"/>
          <w:w w:val="105"/>
          <w:sz w:val="17"/>
          <w:szCs w:val="17"/>
        </w:rPr>
        <w:t xml:space="preserve">problemów, </w:t>
      </w:r>
      <w:r w:rsidRPr="00643E59">
        <w:rPr>
          <w:color w:val="221F1F"/>
          <w:w w:val="105"/>
          <w:sz w:val="17"/>
          <w:szCs w:val="17"/>
        </w:rPr>
        <w:t>przy czym na stopień dostateczny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wykonuje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kierunkiem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nauczyciela,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dopuszczający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12"/>
          <w:w w:val="12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pomocy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lub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innych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uczniów).</w:t>
      </w:r>
    </w:p>
    <w:p w14:paraId="713456F9" w14:textId="5016039B" w:rsidR="00643E59" w:rsidRPr="00643E59" w:rsidRDefault="00643E59" w:rsidP="00756E48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color w:val="221F1F"/>
          <w:w w:val="105"/>
          <w:sz w:val="17"/>
          <w:szCs w:val="17"/>
        </w:rPr>
        <w:t>Czynności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wymagane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poziomach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wyższych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niż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podstawowy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powinien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wykonać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samodzielnie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(na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dobry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niekiedy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może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jeszcze korzystać</w:t>
      </w:r>
      <w:r w:rsidR="00660205">
        <w:rPr>
          <w:color w:val="221F1F"/>
          <w:w w:val="105"/>
          <w:sz w:val="17"/>
          <w:szCs w:val="17"/>
        </w:rPr>
        <w:t xml:space="preserve"> z </w:t>
      </w:r>
      <w:r w:rsidRPr="00643E59">
        <w:rPr>
          <w:color w:val="221F1F"/>
          <w:w w:val="105"/>
          <w:sz w:val="17"/>
          <w:szCs w:val="17"/>
        </w:rPr>
        <w:t>niewielkiego wsparcia</w:t>
      </w:r>
      <w:r w:rsidRPr="00643E59">
        <w:rPr>
          <w:color w:val="221F1F"/>
          <w:spacing w:val="-1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nauczyciela).</w:t>
      </w:r>
    </w:p>
    <w:p w14:paraId="59310D41" w14:textId="77777777" w:rsidR="008C2F3E" w:rsidRDefault="00643E59" w:rsidP="008C2F3E">
      <w:pPr>
        <w:pStyle w:val="Akapitzlist"/>
        <w:numPr>
          <w:ilvl w:val="0"/>
          <w:numId w:val="14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10"/>
          <w:sz w:val="17"/>
          <w:szCs w:val="17"/>
        </w:rPr>
      </w:pPr>
      <w:r w:rsidRPr="00643E59">
        <w:rPr>
          <w:color w:val="221F1F"/>
          <w:w w:val="110"/>
          <w:sz w:val="17"/>
          <w:szCs w:val="17"/>
        </w:rPr>
        <w:t>W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wypadku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wymagań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wyższe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niż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dostateczny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uczeń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wykonuje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zadania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dodatkowe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(na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37"/>
          <w:w w:val="125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umiarkowanie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trudne;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bardzo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10"/>
          <w:sz w:val="17"/>
          <w:szCs w:val="17"/>
        </w:rPr>
        <w:t>trudne).</w:t>
      </w:r>
    </w:p>
    <w:p w14:paraId="543697EB" w14:textId="23CFB6F8" w:rsidR="00B976A8" w:rsidRDefault="00B976A8" w:rsidP="00B976A8">
      <w:pPr>
        <w:pStyle w:val="Akapitzlist"/>
        <w:kinsoku w:val="0"/>
        <w:overflowPunct w:val="0"/>
        <w:spacing w:before="0" w:line="276" w:lineRule="auto"/>
        <w:ind w:left="454" w:firstLine="0"/>
        <w:jc w:val="both"/>
        <w:rPr>
          <w:rStyle w:val="ui-provider"/>
          <w:color w:val="221F1F"/>
          <w:w w:val="110"/>
          <w:sz w:val="17"/>
          <w:szCs w:val="17"/>
        </w:rPr>
      </w:pPr>
    </w:p>
    <w:p w14:paraId="72AB0FCC" w14:textId="77777777" w:rsidR="001F6399" w:rsidRPr="008C2F3E" w:rsidRDefault="001F6399" w:rsidP="00B976A8">
      <w:pPr>
        <w:pStyle w:val="Akapitzlist"/>
        <w:kinsoku w:val="0"/>
        <w:overflowPunct w:val="0"/>
        <w:spacing w:before="0" w:line="276" w:lineRule="auto"/>
        <w:ind w:left="454" w:firstLine="0"/>
        <w:jc w:val="both"/>
        <w:rPr>
          <w:rStyle w:val="ui-provider"/>
          <w:color w:val="221F1F"/>
          <w:w w:val="110"/>
          <w:sz w:val="17"/>
          <w:szCs w:val="17"/>
        </w:rPr>
      </w:pPr>
    </w:p>
    <w:p w14:paraId="5A7B59D0" w14:textId="74EB7897" w:rsidR="00643E59" w:rsidRPr="00643E59" w:rsidRDefault="008C2F3E" w:rsidP="00643E59">
      <w:pPr>
        <w:pStyle w:val="Nagwek1"/>
        <w:kinsoku w:val="0"/>
        <w:overflowPunct w:val="0"/>
        <w:spacing w:before="120" w:line="360" w:lineRule="auto"/>
        <w:ind w:left="454"/>
        <w:rPr>
          <w:rFonts w:ascii="Arial" w:hAnsi="Arial" w:cs="Arial"/>
          <w:b/>
          <w:color w:val="221F1F"/>
          <w:w w:val="105"/>
        </w:rPr>
      </w:pPr>
      <w:r w:rsidRPr="001A2C03">
        <w:rPr>
          <w:rStyle w:val="ui-provider"/>
          <w:rFonts w:ascii="Times New Roman" w:hAnsi="Times New Roman" w:cs="Times New Roman"/>
          <w:sz w:val="20"/>
          <w:szCs w:val="20"/>
        </w:rPr>
        <w:t> </w:t>
      </w:r>
      <w:r w:rsidR="004C41F6"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0555B92" wp14:editId="55A6C861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BB804E" id="Freeform 7" o:spid="_x0000_s1026" style="position:absolute;margin-left:82.05pt;margin-top:5.65pt;width:7.65pt;height:7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05"/>
        </w:rPr>
        <w:t>Wymagania ogólne –</w:t>
      </w:r>
      <w:r w:rsidR="00DB7079">
        <w:rPr>
          <w:rFonts w:ascii="Arial" w:hAnsi="Arial" w:cs="Arial"/>
          <w:b/>
          <w:color w:val="221F1F"/>
          <w:w w:val="105"/>
        </w:rPr>
        <w:t xml:space="preserve"> </w:t>
      </w:r>
      <w:r w:rsidR="00643E59" w:rsidRPr="00643E59">
        <w:rPr>
          <w:rFonts w:ascii="Arial" w:hAnsi="Arial" w:cs="Arial"/>
          <w:b/>
          <w:color w:val="221F1F"/>
          <w:w w:val="105"/>
        </w:rPr>
        <w:t>uczeń:</w:t>
      </w:r>
    </w:p>
    <w:p w14:paraId="49316052" w14:textId="50D8D3D5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wykorzystuje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pojęcia</w:t>
      </w:r>
      <w:r w:rsidR="00660205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wielkości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opisu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zjawisk</w:t>
      </w:r>
      <w:r w:rsidR="00660205"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wskazuje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przykłady</w:t>
      </w:r>
      <w:r w:rsidR="00660205">
        <w:rPr>
          <w:color w:val="221F1F"/>
          <w:spacing w:val="-8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otoczeniu,</w:t>
      </w:r>
    </w:p>
    <w:p w14:paraId="064908E0" w14:textId="158D3FDC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problemy,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prawa</w:t>
      </w:r>
      <w:r w:rsidR="00660205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zależności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fizyczne,</w:t>
      </w:r>
    </w:p>
    <w:p w14:paraId="3AE6401C" w14:textId="7E805425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spacing w:val="-3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planuje</w:t>
      </w:r>
      <w:r w:rsidR="00660205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przeprowadza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obserwacje</w:t>
      </w:r>
      <w:r w:rsidR="00660205"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doświadczenia,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wnioskuje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podstawie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wyników,</w:t>
      </w:r>
    </w:p>
    <w:p w14:paraId="2E3637A2" w14:textId="1BCF042E" w:rsidR="00643E59" w:rsidRDefault="00643E59" w:rsidP="00756E48">
      <w:pPr>
        <w:pStyle w:val="Akapitzlist"/>
        <w:numPr>
          <w:ilvl w:val="0"/>
          <w:numId w:val="13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informacjami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pochodzącymi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analizy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materiałów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źródłowych,</w:t>
      </w:r>
      <w:r w:rsidR="00660205">
        <w:rPr>
          <w:color w:val="221F1F"/>
          <w:spacing w:val="-9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tekstów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 xml:space="preserve">popularnonaukowych. </w:t>
      </w:r>
    </w:p>
    <w:p w14:paraId="710103F0" w14:textId="77777777" w:rsidR="00643E59" w:rsidRDefault="00643E59" w:rsidP="00643E59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Ponadto:</w:t>
      </w:r>
    </w:p>
    <w:p w14:paraId="4F00EFF8" w14:textId="6C221784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sprawnie się komunikuje</w:t>
      </w:r>
      <w:r w:rsidR="00660205">
        <w:rPr>
          <w:color w:val="221F1F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stosuje terminologię właściwą dla</w:t>
      </w:r>
      <w:r>
        <w:rPr>
          <w:color w:val="221F1F"/>
          <w:spacing w:val="-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</w:p>
    <w:p w14:paraId="7202D894" w14:textId="77A44803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kreatywnie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problemy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rFonts w:ascii="Bookman Old Style" w:hAnsi="Bookman Old Style" w:cs="Bookman Old Style"/>
          <w:b/>
          <w:bCs/>
          <w:color w:val="221F1F"/>
          <w:w w:val="105"/>
          <w:sz w:val="17"/>
          <w:szCs w:val="17"/>
        </w:rPr>
        <w:t>świadomie</w:t>
      </w:r>
      <w:r>
        <w:rPr>
          <w:rFonts w:ascii="Bookman Old Style" w:hAnsi="Bookman Old Style" w:cs="Bookman Old Style"/>
          <w:b/>
          <w:bCs/>
          <w:color w:val="221F1F"/>
          <w:spacing w:val="-2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metody</w:t>
      </w:r>
      <w:r w:rsidR="00660205"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narzędzia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wywodzące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 w:rsidR="00660205"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informatyki,</w:t>
      </w:r>
    </w:p>
    <w:p w14:paraId="723B9DA6" w14:textId="77777777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nowoczesnymi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technologiami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informacyjno-komunikacyjnymi,</w:t>
      </w:r>
    </w:p>
    <w:p w14:paraId="741BDB1E" w14:textId="04179E65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samodzielnie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dociera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dokonuje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selekcji,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syntezy</w:t>
      </w:r>
      <w:r w:rsidR="00660205">
        <w:rPr>
          <w:color w:val="221F1F"/>
          <w:spacing w:val="2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wartościowania;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rzetelnie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korzysta</w:t>
      </w:r>
      <w:r w:rsidR="00660205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różnych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źródeł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 w:rsidR="00660205">
        <w:rPr>
          <w:color w:val="221F1F"/>
          <w:spacing w:val="2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 w:rsidR="00660205"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internetu,</w:t>
      </w:r>
    </w:p>
    <w:p w14:paraId="6BB20ACD" w14:textId="54892E8A" w:rsid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uczy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systematycznie,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buduje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prawidłowe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związki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przyczynowo-skutkowe,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porządkuje</w:t>
      </w:r>
      <w:r w:rsidR="00660205">
        <w:rPr>
          <w:color w:val="221F1F"/>
          <w:spacing w:val="-15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pogłębia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zdobytą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wiedzę,</w:t>
      </w:r>
    </w:p>
    <w:p w14:paraId="285552E2" w14:textId="1D111BB6" w:rsidR="00643E59" w:rsidRPr="00643E59" w:rsidRDefault="00643E59" w:rsidP="00756E48">
      <w:pPr>
        <w:pStyle w:val="Akapitzlist"/>
        <w:numPr>
          <w:ilvl w:val="1"/>
          <w:numId w:val="13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współpracuje</w:t>
      </w:r>
      <w:r w:rsidR="00660205">
        <w:rPr>
          <w:color w:val="221F1F"/>
          <w:spacing w:val="-4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grupie</w:t>
      </w:r>
      <w:r w:rsidR="00660205">
        <w:rPr>
          <w:color w:val="221F1F"/>
          <w:spacing w:val="-4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realizuje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projekty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edukacyjne</w:t>
      </w:r>
      <w:r w:rsidR="00660205">
        <w:rPr>
          <w:color w:val="221F1F"/>
          <w:spacing w:val="-4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lub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astronomii.</w:t>
      </w:r>
    </w:p>
    <w:p w14:paraId="6C597E0B" w14:textId="424C5CDF" w:rsidR="00643E59" w:rsidRPr="00643E59" w:rsidRDefault="00643E59" w:rsidP="00643E59">
      <w:pPr>
        <w:pStyle w:val="Tekstpodstawowy"/>
        <w:kinsoku w:val="0"/>
        <w:overflowPunct w:val="0"/>
        <w:spacing w:before="120" w:line="360" w:lineRule="auto"/>
        <w:rPr>
          <w:rFonts w:ascii="Arial" w:hAnsi="Arial" w:cs="Arial"/>
          <w:b/>
          <w:color w:val="221F1F"/>
          <w:w w:val="110"/>
          <w:sz w:val="27"/>
          <w:szCs w:val="27"/>
        </w:rPr>
      </w:pPr>
      <w:r w:rsidRPr="00643E59">
        <w:rPr>
          <w:rFonts w:ascii="Arial" w:hAnsi="Arial" w:cs="Arial"/>
          <w:b/>
          <w:color w:val="221F1F"/>
          <w:w w:val="110"/>
          <w:sz w:val="27"/>
          <w:szCs w:val="27"/>
        </w:rPr>
        <w:lastRenderedPageBreak/>
        <w:t xml:space="preserve">Szczegółowe wymagania na poszczególne </w:t>
      </w:r>
      <w:r w:rsidR="00F603F6">
        <w:rPr>
          <w:rFonts w:ascii="Arial" w:hAnsi="Arial" w:cs="Arial"/>
          <w:b/>
          <w:color w:val="221F1F"/>
          <w:w w:val="110"/>
          <w:sz w:val="27"/>
          <w:szCs w:val="27"/>
        </w:rPr>
        <w:t>oceny</w:t>
      </w:r>
    </w:p>
    <w:p w14:paraId="404552F3" w14:textId="2000E918" w:rsidR="00643E59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10"/>
        </w:rPr>
      </w:pPr>
      <w:r>
        <w:rPr>
          <w:color w:val="221F1F"/>
          <w:w w:val="110"/>
        </w:rPr>
        <w:t xml:space="preserve">(wymagania na kolejne </w:t>
      </w:r>
      <w:r w:rsidR="00F603F6">
        <w:rPr>
          <w:color w:val="221F1F"/>
          <w:w w:val="110"/>
        </w:rPr>
        <w:t>oceny</w:t>
      </w:r>
      <w:r>
        <w:rPr>
          <w:color w:val="221F1F"/>
          <w:w w:val="110"/>
        </w:rPr>
        <w:t xml:space="preserve"> się </w:t>
      </w:r>
      <w:r>
        <w:rPr>
          <w:rFonts w:ascii="Bookman Old Style" w:hAnsi="Bookman Old Style" w:cs="Bookman Old Style"/>
          <w:b/>
          <w:bCs/>
          <w:color w:val="221F1F"/>
          <w:w w:val="110"/>
        </w:rPr>
        <w:t xml:space="preserve">kumulują </w:t>
      </w:r>
      <w:r w:rsidR="00F603F6">
        <w:rPr>
          <w:color w:val="221F1F"/>
          <w:w w:val="125"/>
        </w:rPr>
        <w:t>–</w:t>
      </w:r>
      <w:r>
        <w:rPr>
          <w:color w:val="221F1F"/>
          <w:w w:val="125"/>
        </w:rPr>
        <w:t xml:space="preserve"> </w:t>
      </w:r>
      <w:r>
        <w:rPr>
          <w:color w:val="221F1F"/>
          <w:w w:val="110"/>
        </w:rPr>
        <w:t xml:space="preserve">obejmują również wymagania na </w:t>
      </w:r>
      <w:r w:rsidR="00F603F6">
        <w:rPr>
          <w:color w:val="221F1F"/>
          <w:w w:val="110"/>
        </w:rPr>
        <w:t>oceny</w:t>
      </w:r>
      <w:r>
        <w:rPr>
          <w:color w:val="221F1F"/>
          <w:w w:val="110"/>
        </w:rPr>
        <w:t xml:space="preserve"> niższe)</w:t>
      </w:r>
    </w:p>
    <w:p w14:paraId="3DE9B228" w14:textId="77777777" w:rsidR="00643E59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</w:pPr>
    </w:p>
    <w:p w14:paraId="78F4AE20" w14:textId="77777777" w:rsidR="00E137A9" w:rsidRDefault="00E137A9" w:rsidP="00E137A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</w:pPr>
      <w:r>
        <w:rPr>
          <w:color w:val="221F1F"/>
          <w:w w:val="105"/>
        </w:rPr>
        <w:t xml:space="preserve">Symbolem </w:t>
      </w:r>
      <w:r>
        <w:rPr>
          <w:rFonts w:ascii="Century Gothic" w:hAnsi="Century Gothic" w:cs="Century Gothic"/>
          <w:color w:val="221F1F"/>
          <w:w w:val="105"/>
          <w:position w:val="2"/>
          <w:sz w:val="12"/>
          <w:szCs w:val="12"/>
        </w:rPr>
        <w:t xml:space="preserve">D </w:t>
      </w:r>
      <w:r>
        <w:rPr>
          <w:color w:val="221F1F"/>
          <w:w w:val="105"/>
        </w:rPr>
        <w:t>oznaczono treści spoza podstawy programowej; doświadczenia obowiązkowe zapisano pogrubioną czcionką</w:t>
      </w:r>
    </w:p>
    <w:p w14:paraId="027D7D98" w14:textId="77777777" w:rsidR="00F603F6" w:rsidRDefault="00F603F6" w:rsidP="00E137A9">
      <w:pPr>
        <w:pStyle w:val="Tekstpodstawowy"/>
        <w:kinsoku w:val="0"/>
        <w:overflowPunct w:val="0"/>
        <w:spacing w:line="276" w:lineRule="auto"/>
        <w:rPr>
          <w:color w:val="221F1F"/>
          <w:w w:val="105"/>
        </w:rPr>
      </w:pPr>
    </w:p>
    <w:tbl>
      <w:tblPr>
        <w:tblW w:w="15876" w:type="dxa"/>
        <w:tblInd w:w="-937" w:type="dxa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570"/>
        <w:gridCol w:w="3937"/>
        <w:gridCol w:w="3445"/>
        <w:gridCol w:w="3197"/>
        <w:gridCol w:w="1727"/>
      </w:tblGrid>
      <w:tr w:rsidR="00F603F6" w14:paraId="6B30700B" w14:textId="27CA00D4" w:rsidTr="00F603F6">
        <w:trPr>
          <w:trHeight w:val="20"/>
          <w:tblHeader/>
        </w:trPr>
        <w:tc>
          <w:tcPr>
            <w:tcW w:w="5000" w:type="pct"/>
            <w:gridSpan w:val="5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14:paraId="0B8E8874" w14:textId="3075C1CB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6126" w:right="6126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Ocena</w:t>
            </w:r>
          </w:p>
        </w:tc>
      </w:tr>
      <w:tr w:rsidR="00B4491D" w14:paraId="3B8EB07A" w14:textId="76158FE5" w:rsidTr="00B4491D">
        <w:trPr>
          <w:trHeight w:val="20"/>
          <w:tblHeader/>
        </w:trPr>
        <w:tc>
          <w:tcPr>
            <w:tcW w:w="1124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3C474664" w14:textId="3A09ADFD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dopuszczając</w:t>
            </w: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a</w:t>
            </w:r>
          </w:p>
        </w:tc>
        <w:tc>
          <w:tcPr>
            <w:tcW w:w="1240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15642F7D" w14:textId="1A926C73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dostateczn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1085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14:paraId="3F7E9AFD" w14:textId="08923305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dobr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1007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770CA7CF" w14:textId="72ACE53A" w:rsidR="00F603F6" w:rsidRPr="00643E59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715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bardzo dobr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a</w:t>
            </w:r>
          </w:p>
        </w:tc>
        <w:tc>
          <w:tcPr>
            <w:tcW w:w="545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14:paraId="343E4884" w14:textId="6B9CCCD0" w:rsidR="00F603F6" w:rsidRPr="00643E59" w:rsidRDefault="00F603F6" w:rsidP="00F603F6">
            <w:pPr>
              <w:pStyle w:val="TableParagraph"/>
              <w:kinsoku w:val="0"/>
              <w:overflowPunct w:val="0"/>
              <w:spacing w:line="276" w:lineRule="auto"/>
              <w:ind w:left="-114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celująca</w:t>
            </w:r>
          </w:p>
        </w:tc>
      </w:tr>
      <w:tr w:rsidR="00F603F6" w14:paraId="7F3882A2" w14:textId="5470C166" w:rsidTr="00F603F6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14:paraId="04B850E8" w14:textId="4D03BE8F" w:rsidR="00F603F6" w:rsidRDefault="00F603F6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4. Elektrostatyka</w:t>
            </w:r>
          </w:p>
        </w:tc>
      </w:tr>
      <w:tr w:rsidR="00B4491D" w:rsidRPr="00660205" w14:paraId="24D8EF12" w14:textId="2E048882" w:rsidTr="00B4491D">
        <w:trPr>
          <w:trHeight w:val="20"/>
        </w:trPr>
        <w:tc>
          <w:tcPr>
            <w:tcW w:w="112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37C9720" w14:textId="77777777" w:rsidR="00F603F6" w:rsidRPr="00660205" w:rsidRDefault="00F603F6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14:paraId="3DBE8496" w14:textId="38EF5FB2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na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przykładach</w:t>
            </w:r>
            <w:r w:rsidRPr="00660205">
              <w:rPr>
                <w:color w:val="000000"/>
                <w:sz w:val="15"/>
                <w:szCs w:val="15"/>
              </w:rPr>
              <w:t xml:space="preserve"> elektryzowanie ciał przez potarcie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dotyk; wyjaśnia, że te zjawiska polegają na przemieszczaniu się elektronów</w:t>
            </w:r>
          </w:p>
          <w:p w14:paraId="50F13FCA" w14:textId="7BA9229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naelektryzowane ciała się przyciągają,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kiedy odpychają; opisuje jakościowo oddziaływanie ładunków jednoimiennych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różnoimiennych</w:t>
            </w:r>
          </w:p>
          <w:p w14:paraId="5229054B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analizuje zjawiska elektryzowania ciał, posługując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; 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rozróżnia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dwa rodzaje ładunków elektrycznych</w:t>
            </w:r>
          </w:p>
          <w:p w14:paraId="0ABCF115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ładunku elektrycznego</w:t>
            </w:r>
            <w:r w:rsidRPr="00660205">
              <w:rPr>
                <w:color w:val="000000"/>
                <w:sz w:val="15"/>
                <w:szCs w:val="15"/>
              </w:rPr>
              <w:t xml:space="preserve"> jako wielokrotnością ładunku elementarnego; stosuje jednostkę ładunku elektrycznego</w:t>
            </w:r>
          </w:p>
          <w:p w14:paraId="0D795626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podaje zasadę zachowania ładunku elektrycznego</w:t>
            </w:r>
          </w:p>
          <w:p w14:paraId="02EAA708" w14:textId="2E58F8CC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siły elektrycznej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wyjaśnia, od czego ona zależy</w:t>
            </w:r>
          </w:p>
          <w:p w14:paraId="7F168C5C" w14:textId="0727CED1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odróżnia przewodniki od izolatorów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ich przykłady</w:t>
            </w:r>
          </w:p>
          <w:p w14:paraId="1F1396F1" w14:textId="01B6ECFB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kiedy mamy do czynienia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polem elektrycznym,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wskazuje przykłady jego występowania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otaczającej rzeczywistości</w:t>
            </w:r>
          </w:p>
          <w:p w14:paraId="05721D3B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zasady ochrony przed burzą</w:t>
            </w:r>
          </w:p>
          <w:p w14:paraId="05D80C6C" w14:textId="32007D9D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wraz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jego jednostką</w:t>
            </w:r>
          </w:p>
          <w:p w14:paraId="4C613040" w14:textId="3F3F28D3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doświadczalnie bada oddziaływania ciał naelektryzowanych,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opisu doświadczenia;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 wyniki obserwacji</w:t>
            </w:r>
            <w:r w:rsidRPr="00660205">
              <w:rPr>
                <w:color w:val="000000"/>
                <w:sz w:val="15"/>
                <w:szCs w:val="15"/>
              </w:rPr>
              <w:t>, formułuje wnioski</w:t>
            </w:r>
          </w:p>
          <w:p w14:paraId="4784D6C0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problemy: </w:t>
            </w:r>
          </w:p>
          <w:p w14:paraId="4E2F52E0" w14:textId="2EF7EDFA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14:paraId="088B2E06" w14:textId="33194BC2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14:paraId="61A1B8D4" w14:textId="77777777" w:rsidR="00F603F6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</w:p>
          <w:p w14:paraId="5E715D11" w14:textId="469873DD" w:rsidR="00F603F6" w:rsidRPr="00E137A9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z w:val="15"/>
                <w:szCs w:val="15"/>
                <w:highlight w:val="lightGray"/>
              </w:rPr>
              <w:t>związane z wykorzystaniem prawa Coulomba</w:t>
            </w:r>
          </w:p>
          <w:p w14:paraId="3E0C3A8E" w14:textId="32D82F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762F2A35" w14:textId="6E8C019C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0A731E2E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kondensatorów,</w:t>
            </w:r>
          </w:p>
          <w:p w14:paraId="7D5985FA" w14:textId="43BC9E3A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 szczególności: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danych</w:t>
            </w:r>
          </w:p>
          <w:p w14:paraId="55772D4B" w14:textId="24F8EE2B" w:rsidR="00F603F6" w:rsidRPr="00660205" w:rsidRDefault="00F603F6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Ciekawa nauka wokół nas</w:t>
            </w:r>
            <w:r w:rsidRPr="00660205">
              <w:rPr>
                <w:color w:val="000000"/>
                <w:sz w:val="15"/>
                <w:szCs w:val="15"/>
              </w:rPr>
              <w:t>; 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niego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</w:tc>
        <w:tc>
          <w:tcPr>
            <w:tcW w:w="124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410D5E9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74EB4001" w14:textId="36B22261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zjawiska elektryzowania ciał, odwołując się do budowy materii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modelu atomu; określa ładunek protonu, elektronu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atomu</w:t>
            </w:r>
          </w:p>
          <w:p w14:paraId="000369F1" w14:textId="601457F2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informuje, że ładunek 1 C to ładunek około 6,24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18</w:t>
            </w:r>
            <w:r w:rsidRPr="00660205">
              <w:rPr>
                <w:color w:val="000000"/>
                <w:sz w:val="15"/>
                <w:szCs w:val="15"/>
              </w:rPr>
              <w:t xml:space="preserve"> protonów; posługuje się wartością ładunku elementarnego równą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przybliżeniu 1,6 </w:t>
            </w:r>
            <w:r w:rsidRPr="00660205">
              <w:rPr>
                <w:color w:val="000000"/>
                <w:sz w:val="15"/>
                <w:szCs w:val="15"/>
              </w:rPr>
              <w:sym w:font="Symbol" w:char="F0D7"/>
            </w:r>
            <w:r w:rsidRPr="00660205">
              <w:rPr>
                <w:color w:val="000000"/>
                <w:sz w:val="15"/>
                <w:szCs w:val="15"/>
              </w:rPr>
              <w:t xml:space="preserve"> 10</w:t>
            </w:r>
            <w:r w:rsidRPr="00660205">
              <w:rPr>
                <w:color w:val="000000"/>
                <w:sz w:val="15"/>
                <w:szCs w:val="15"/>
                <w:vertAlign w:val="superscript"/>
              </w:rPr>
              <w:t>-19</w:t>
            </w:r>
            <w:r w:rsidRPr="00660205">
              <w:rPr>
                <w:color w:val="000000"/>
                <w:sz w:val="15"/>
                <w:szCs w:val="15"/>
              </w:rPr>
              <w:t xml:space="preserve"> C do opisu zjawisk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obliczeń</w:t>
            </w:r>
          </w:p>
          <w:p w14:paraId="1E03F488" w14:textId="491B53AA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zasadą zachowania ładunku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 ją do obliczania ładunku naelektryzowanych ciał</w:t>
            </w:r>
          </w:p>
          <w:p w14:paraId="18C8BECE" w14:textId="262EA780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budowę elektroskopu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zasadę jego działania </w:t>
            </w:r>
          </w:p>
          <w:p w14:paraId="684CAB61" w14:textId="2C779F8E" w:rsidR="00F603F6" w:rsidRPr="00E137A9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>formułuje i interpretuje prawo Coulomba oraz zapisuje wzór opisujący to prawo; porównuje prawo Coulomba z prawem powszechnego ciążenia</w:t>
            </w:r>
          </w:p>
          <w:p w14:paraId="605795D2" w14:textId="219FDCBE" w:rsidR="00F603F6" w:rsidRPr="00E137A9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137A9">
              <w:rPr>
                <w:color w:val="000000"/>
                <w:sz w:val="15"/>
                <w:szCs w:val="15"/>
                <w:highlight w:val="lightGray"/>
              </w:rPr>
              <w:t xml:space="preserve">oblicza wartość siły wzajemnego oddziaływania ładunków, stosując prawo Coulomba; </w:t>
            </w: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 xml:space="preserve">posługuje się pojęciem </w:t>
            </w:r>
            <w:r w:rsidRPr="00E137A9">
              <w:rPr>
                <w:i/>
                <w:color w:val="000000"/>
                <w:spacing w:val="-2"/>
                <w:sz w:val="15"/>
                <w:szCs w:val="15"/>
                <w:highlight w:val="lightGray"/>
              </w:rPr>
              <w:t>stałej elektrycznej</w:t>
            </w:r>
            <w:r w:rsidRPr="00E137A9">
              <w:rPr>
                <w:color w:val="000000"/>
                <w:spacing w:val="-2"/>
                <w:sz w:val="15"/>
                <w:szCs w:val="15"/>
                <w:highlight w:val="lightGray"/>
              </w:rPr>
              <w:t>; zaznacza</w:t>
            </w:r>
            <w:r w:rsidRPr="00E137A9">
              <w:rPr>
                <w:color w:val="000000"/>
                <w:sz w:val="15"/>
                <w:szCs w:val="15"/>
                <w:highlight w:val="lightGray"/>
              </w:rPr>
              <w:t xml:space="preserve"> wektory sił elektrycznych i opisuje je </w:t>
            </w:r>
          </w:p>
          <w:p w14:paraId="1B1B78E6" w14:textId="6D9E7DD8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przemieszczanie się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 pod wpływem oddziaływania ładunku zewnętrznego</w:t>
            </w:r>
          </w:p>
          <w:p w14:paraId="07F9E0B5" w14:textId="77777777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pola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do opisu oddziaływań elektrycznych</w:t>
            </w:r>
          </w:p>
          <w:p w14:paraId="182E285E" w14:textId="0C380FDB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wymienia źródła wysokiego napięcia używane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doświadczeniach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elektrostatyki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zasady bezpiecznego korzystania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nich</w:t>
            </w:r>
          </w:p>
          <w:p w14:paraId="3DCF62DC" w14:textId="671ED1F1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informuje, że zmiana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polu elektrycznym nie następuje natychmiast, lecz rozchodzi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prędkością światła</w:t>
            </w:r>
          </w:p>
          <w:p w14:paraId="58105B0D" w14:textId="678CA40B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linii pola elektrycznego</w:t>
            </w:r>
            <w:r w:rsidRPr="00660205">
              <w:rPr>
                <w:color w:val="000000"/>
                <w:sz w:val="15"/>
                <w:szCs w:val="15"/>
              </w:rPr>
              <w:t>; ilustruje graficznie pole elektryczne za pomocą linii pola, określa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zaznacza ich zwrot na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schematycznych rysunkach</w:t>
            </w:r>
          </w:p>
          <w:p w14:paraId="0681E65B" w14:textId="04B5AA6A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pole jednorodne; szkicuje linie pola jednorodnego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zaznacza ich zwrot; określa kierunek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zwrot sił elektrycznych na podstawie rysunku linii pola</w:t>
            </w:r>
          </w:p>
          <w:p w14:paraId="78EED130" w14:textId="77777777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opisuje kondensator jako układ dwóch przeciwnie naładowanych przewodników, między którymi istnieje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 elektryczne, oraz jako urządzenie magazynujące energię</w:t>
            </w:r>
          </w:p>
          <w:p w14:paraId="7CDC229C" w14:textId="4608F210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określa miarę napięcia jako różnicę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przeliczeniu na jednostkę ładunku;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obliczeniach wzór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15"/>
                  <w:szCs w:val="15"/>
                </w:rPr>
                <m:t>U=</m:t>
              </m:r>
              <m:f>
                <m:f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15"/>
                      <w:szCs w:val="15"/>
                    </w:rPr>
                  </m:ctrlPr>
                </m:fPr>
                <m:num>
                  <m:r>
                    <w:rPr>
                      <w:rFonts w:ascii="Cambria Math" w:hAnsi="Cambria Math"/>
                      <w:snapToGrid w:val="0"/>
                      <w:color w:val="000000"/>
                      <w:sz w:val="15"/>
                      <w:szCs w:val="15"/>
                    </w:rPr>
                    <m:t>∆E</m:t>
                  </m:r>
                </m:num>
                <m:den>
                  <m:r>
                    <w:rPr>
                      <w:rFonts w:ascii="Cambria Math" w:hAnsi="Cambria Math"/>
                      <w:snapToGrid w:val="0"/>
                      <w:color w:val="000000"/>
                      <w:sz w:val="15"/>
                      <w:szCs w:val="15"/>
                    </w:rPr>
                    <m:t>q</m:t>
                  </m:r>
                </m:den>
              </m:f>
            </m:oMath>
          </w:p>
          <w:p w14:paraId="2428A466" w14:textId="77777777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wskazuje praktyczne zastosowania kondensatorów</w:t>
            </w:r>
          </w:p>
          <w:p w14:paraId="46379BEB" w14:textId="1E74E114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opisu:</w:t>
            </w:r>
          </w:p>
          <w:p w14:paraId="5E656F6B" w14:textId="1C680180"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oddziaływanie ciała naelektryzowanego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ciał elektrycznie obojętnych</w:t>
            </w:r>
          </w:p>
          <w:p w14:paraId="74704F08" w14:textId="77777777"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ilustruje pole elektryczne oraz układ linii pola wokół przewodnika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1394ED14" w14:textId="5B1B21EC"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rozkład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przewodniku</w:t>
            </w:r>
          </w:p>
          <w:p w14:paraId="5357E5D1" w14:textId="5BEC37C9" w:rsidR="00F603F6" w:rsidRPr="00660205" w:rsidRDefault="00F603F6" w:rsidP="00DE6F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doświadczalnie demonstruje przekaz energii podczas rozładowywania się kondensatora (</w:t>
            </w:r>
            <w:r>
              <w:rPr>
                <w:b/>
                <w:bCs/>
                <w:color w:val="000000"/>
                <w:sz w:val="15"/>
                <w:szCs w:val="15"/>
              </w:rPr>
              <w:t>np.  </w:t>
            </w:r>
            <w:r w:rsidRPr="00660205">
              <w:rPr>
                <w:b/>
                <w:bCs/>
                <w:color w:val="000000"/>
                <w:sz w:val="15"/>
                <w:szCs w:val="15"/>
              </w:rPr>
              <w:t xml:space="preserve"> lampa błyskowa, przeskok iskry)</w:t>
            </w:r>
            <w:r w:rsidRPr="00660205">
              <w:rPr>
                <w:color w:val="000000"/>
                <w:sz w:val="15"/>
                <w:szCs w:val="15"/>
              </w:rPr>
              <w:t>;</w:t>
            </w:r>
          </w:p>
          <w:p w14:paraId="6E185CB0" w14:textId="068FEEA0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przedstawia, opisuje, analizuje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wyjaśnia wyniki obserwacji lub doświadczenia,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14:paraId="37A8BD01" w14:textId="53B6EED9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szczególności:</w:t>
            </w:r>
          </w:p>
          <w:p w14:paraId="5F67ACF2" w14:textId="65697647"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ładunków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oddziaływań ciał naelektryzowanych</w:t>
            </w:r>
          </w:p>
          <w:p w14:paraId="2762BB19" w14:textId="568C84CF"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obliczaniem ładunku </w:t>
            </w:r>
            <w:r w:rsidRPr="00660205">
              <w:rPr>
                <w:color w:val="000000"/>
                <w:sz w:val="15"/>
                <w:szCs w:val="15"/>
              </w:rPr>
              <w:t>naelektryzowanych ciał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wykorzystaniem zasady zachowania ładunku</w:t>
            </w:r>
          </w:p>
          <w:p w14:paraId="11B0793D" w14:textId="2A479F29" w:rsidR="00F603F6" w:rsidRPr="00E72A3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color w:val="000000"/>
                <w:sz w:val="15"/>
                <w:szCs w:val="15"/>
                <w:highlight w:val="lightGray"/>
              </w:rPr>
              <w:t>związane z wykorzystaniem prawa Coulomba</w:t>
            </w:r>
          </w:p>
          <w:p w14:paraId="3A27D3C1" w14:textId="748D900C"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pacing w:val="-4"/>
                <w:sz w:val="15"/>
                <w:szCs w:val="15"/>
              </w:rPr>
              <w:t>opisem pola elektrycznego</w:t>
            </w:r>
          </w:p>
          <w:p w14:paraId="24F36E9A" w14:textId="11E990C7" w:rsidR="00F603F6" w:rsidRPr="00660205" w:rsidRDefault="00F603F6" w:rsidP="00DE6F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przewodnikach;</w:t>
            </w:r>
          </w:p>
          <w:p w14:paraId="29E6DB78" w14:textId="3C2054CE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stałych oraz kalkulatorem; tworzy teksty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rysunki schematyczne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celu zilustrowania zjawiska bądź problemu, prowadzi obliczenia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szacunkowe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poddaje analizie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lastRenderedPageBreak/>
              <w:t>otrzymany</w:t>
            </w:r>
            <w:r w:rsidRPr="00660205">
              <w:rPr>
                <w:color w:val="000000"/>
                <w:sz w:val="15"/>
                <w:szCs w:val="15"/>
              </w:rPr>
              <w:t xml:space="preserve"> wynik; uzasadnia odpowiedzi</w:t>
            </w:r>
          </w:p>
          <w:p w14:paraId="187E560D" w14:textId="716D79F3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elektrostatyki;</w:t>
            </w:r>
            <w:r w:rsidRPr="00660205">
              <w:rPr>
                <w:color w:val="000000"/>
                <w:sz w:val="15"/>
                <w:szCs w:val="15"/>
              </w:rPr>
              <w:t xml:space="preserve"> przedstawia najważniejsze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  <w:p w14:paraId="3773C784" w14:textId="5F5F967F" w:rsidR="00F603F6" w:rsidRPr="00660205" w:rsidRDefault="00F603F6" w:rsidP="00DE6FF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analizuje przedstawione materiały źródłowe,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color w:val="000000"/>
                <w:sz w:val="15"/>
                <w:szCs w:val="15"/>
              </w:rPr>
              <w:t>teksty popularnonaukowe lub zaczerpnięte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internetu, dotyczące treści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ładunków elektrycznych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elektrostatycznych,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rozkładu ładunków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przewodnikach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 oraz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kondensatorów;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przedstawia</w:t>
            </w:r>
            <w:r w:rsidRPr="00660205">
              <w:rPr>
                <w:color w:val="000000"/>
                <w:sz w:val="15"/>
                <w:szCs w:val="15"/>
              </w:rPr>
              <w:t xml:space="preserve"> własnymi słowami główne tezy;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wykorzystuje je do rozwiązywania zadań </w:t>
            </w:r>
          </w:p>
        </w:tc>
        <w:tc>
          <w:tcPr>
            <w:tcW w:w="108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15CC2D7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2EAB6F79" w14:textId="74899225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na wybranych przykładach praktyczne wykorzystanie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oddziaływań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elektrostatycznych (</w:t>
            </w:r>
            <w:r>
              <w:rPr>
                <w:color w:val="000000"/>
                <w:spacing w:val="-4"/>
                <w:sz w:val="15"/>
                <w:szCs w:val="15"/>
              </w:rPr>
              <w:t>np. 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kserograf,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drukarka laserowa)</w:t>
            </w:r>
          </w:p>
          <w:p w14:paraId="01E045BC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 mechanizm przyciągania ciała elektrycznie obojętnego (przewodnika lub izolatora) przez ciało naelektryzowane</w:t>
            </w:r>
          </w:p>
          <w:p w14:paraId="13DFE96F" w14:textId="10FBC452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zmiana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polu elektrycznym nie następuje natychmiast, lecz rozchodzi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prędkością światła</w:t>
            </w:r>
          </w:p>
          <w:p w14:paraId="100AFA48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zagęszczenie linii pola elektrycznego</w:t>
            </w:r>
          </w:p>
          <w:p w14:paraId="1030540E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opisuje pole centralne; szkicuje linie pola centralnego</w:t>
            </w:r>
          </w:p>
          <w:p w14:paraId="442122BA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wyjaśnia działanie</w:t>
            </w:r>
            <w:r w:rsidRPr="00660205">
              <w:rPr>
                <w:color w:val="000000"/>
                <w:sz w:val="15"/>
                <w:szCs w:val="15"/>
              </w:rPr>
              <w:t xml:space="preserve"> kondensatora jako układu dwóch przeciwnie naładowanych przewodników, między którymi istnieje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 elektryczne, oraz jako urządzenia magazynującego energię</w:t>
            </w:r>
          </w:p>
          <w:p w14:paraId="463E1176" w14:textId="2C2A1C8A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omawia na wybranych przykładach (</w:t>
            </w:r>
            <w:r>
              <w:rPr>
                <w:color w:val="000000"/>
                <w:sz w:val="15"/>
                <w:szCs w:val="15"/>
              </w:rPr>
              <w:t>np.  </w:t>
            </w:r>
            <w:r w:rsidRPr="00660205">
              <w:rPr>
                <w:color w:val="000000"/>
                <w:sz w:val="15"/>
                <w:szCs w:val="15"/>
              </w:rPr>
              <w:t xml:space="preserve"> lampy błyskowej, defibrylatora) praktyczne zastosowania kondensatorów; omawia wykorzystanie superkondensatorów</w:t>
            </w:r>
          </w:p>
          <w:p w14:paraId="5630B82E" w14:textId="1577EFAF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wykorzystuje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 xml:space="preserve">informacje dotyczące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kondensatorów</w:t>
            </w:r>
            <w:r w:rsidRPr="00660205">
              <w:rPr>
                <w:color w:val="000000"/>
                <w:sz w:val="15"/>
                <w:szCs w:val="15"/>
              </w:rPr>
              <w:t xml:space="preserve"> do rozwiązywania zadań lub problemów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wyjaśniania zjawisk</w:t>
            </w:r>
          </w:p>
          <w:p w14:paraId="26168E29" w14:textId="24F9BCD8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color w:val="000000"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szczególności: </w:t>
            </w:r>
          </w:p>
          <w:p w14:paraId="4A587F61" w14:textId="0BA90045" w:rsidR="00F603F6" w:rsidRPr="00E72A3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14:paraId="401B86D4" w14:textId="4D39CACF" w:rsidR="00F603F6" w:rsidRPr="0066020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lastRenderedPageBreak/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7B103DA4" w14:textId="57FF52B0" w:rsidR="00F603F6" w:rsidRPr="0066020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rozkładem ładunków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przewodnikach</w:t>
            </w:r>
          </w:p>
          <w:p w14:paraId="3919B97C" w14:textId="77777777" w:rsidR="00F603F6" w:rsidRPr="00660205" w:rsidRDefault="00F603F6" w:rsidP="00DE6F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dotyczące kondensatorów; </w:t>
            </w:r>
          </w:p>
          <w:p w14:paraId="2AED9C18" w14:textId="77777777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odpowiedzi</w:t>
            </w:r>
          </w:p>
          <w:p w14:paraId="788A1A95" w14:textId="7C636FA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ich opisów: </w:t>
            </w:r>
          </w:p>
          <w:p w14:paraId="652ACC79" w14:textId="77777777" w:rsidR="00F603F6" w:rsidRPr="00660205" w:rsidRDefault="00F603F6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bada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znak ładunku naelektryzowanych ciał</w:t>
            </w:r>
          </w:p>
          <w:p w14:paraId="35F33206" w14:textId="1A21DD76" w:rsidR="00F603F6" w:rsidRPr="00660205" w:rsidRDefault="00F603F6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elektroskop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wykorzystuje go do przeprowadzenia doświadczenia, opisuje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wyjaśnia wyniki obserwacji</w:t>
            </w:r>
          </w:p>
          <w:p w14:paraId="4DD2D184" w14:textId="77777777" w:rsidR="00F603F6" w:rsidRPr="00660205" w:rsidRDefault="00F603F6" w:rsidP="00DE6F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>bada pole elektryczne wokół metalowego ostrza</w:t>
            </w:r>
          </w:p>
          <w:p w14:paraId="2BBC9DC8" w14:textId="107CF3F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tym tekstów popularnonaukowych,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je; 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38575CCC" w14:textId="79A2B16F" w:rsidR="00F603F6" w:rsidRPr="00660205" w:rsidRDefault="00F603F6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Burze małe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duże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</w:t>
            </w:r>
          </w:p>
        </w:tc>
        <w:tc>
          <w:tcPr>
            <w:tcW w:w="100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95A4631" w14:textId="77777777" w:rsidR="00F603F6" w:rsidRPr="00B4491D" w:rsidRDefault="00F603F6" w:rsidP="00660205">
            <w:pPr>
              <w:rPr>
                <w:b/>
                <w:color w:val="000000"/>
                <w:sz w:val="15"/>
                <w:szCs w:val="15"/>
              </w:rPr>
            </w:pPr>
            <w:r w:rsidRPr="00B4491D">
              <w:rPr>
                <w:b/>
                <w:color w:val="000000"/>
                <w:sz w:val="15"/>
                <w:szCs w:val="15"/>
              </w:rPr>
              <w:lastRenderedPageBreak/>
              <w:t>Uczeń:</w:t>
            </w:r>
          </w:p>
          <w:p w14:paraId="2743B11A" w14:textId="4817090A" w:rsidR="00F603F6" w:rsidRPr="00660205" w:rsidRDefault="00F603F6" w:rsidP="00DE6FF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zadania lub problemy dotyczące treści 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szczeg</w:t>
            </w:r>
            <w:r w:rsidRPr="00660205">
              <w:rPr>
                <w:color w:val="000000"/>
                <w:sz w:val="15"/>
                <w:szCs w:val="15"/>
              </w:rPr>
              <w:t>ó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lno</w:t>
            </w:r>
            <w:r w:rsidRPr="00660205">
              <w:rPr>
                <w:color w:val="000000"/>
                <w:sz w:val="15"/>
                <w:szCs w:val="15"/>
              </w:rPr>
              <w:t>ś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ci</w:t>
            </w:r>
            <w:r w:rsidRPr="00660205">
              <w:rPr>
                <w:color w:val="000000"/>
                <w:sz w:val="15"/>
                <w:szCs w:val="15"/>
              </w:rPr>
              <w:t xml:space="preserve">: </w:t>
            </w:r>
          </w:p>
          <w:p w14:paraId="6AEDEA1D" w14:textId="24A52DCA" w:rsidR="00F603F6" w:rsidRPr="00E72A35" w:rsidRDefault="00F603F6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14:paraId="443B592A" w14:textId="28B0B1FF" w:rsidR="00F603F6" w:rsidRPr="00660205" w:rsidRDefault="00F603F6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12AE644F" w14:textId="77777777" w:rsidR="00F603F6" w:rsidRPr="00660205" w:rsidRDefault="00F603F6" w:rsidP="00DE6F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kondensatorów;</w:t>
            </w:r>
          </w:p>
          <w:p w14:paraId="474AE8D1" w14:textId="0D9231FE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stwierdzenia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odpowiedzi</w:t>
            </w:r>
          </w:p>
          <w:p w14:paraId="4A652212" w14:textId="42DC2305" w:rsidR="00F603F6" w:rsidRPr="00660205" w:rsidRDefault="00F603F6" w:rsidP="00DE6FF7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własny projekt związany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tematyką rozdziału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Elektrostatyka</w:t>
            </w:r>
            <w:r w:rsidRPr="00660205">
              <w:rPr>
                <w:color w:val="000000"/>
                <w:sz w:val="15"/>
                <w:szCs w:val="15"/>
              </w:rPr>
              <w:t xml:space="preserve"> (inny niż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podręczniku);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hipotezy; 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modyfikuje przebieg doświadczenia </w:t>
            </w:r>
          </w:p>
        </w:tc>
        <w:tc>
          <w:tcPr>
            <w:tcW w:w="54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D85DE67" w14:textId="77777777" w:rsidR="00F603F6" w:rsidRPr="00B4491D" w:rsidRDefault="00B4491D" w:rsidP="00660205">
            <w:pPr>
              <w:rPr>
                <w:b/>
                <w:color w:val="000000"/>
                <w:sz w:val="15"/>
                <w:szCs w:val="15"/>
              </w:rPr>
            </w:pPr>
            <w:r w:rsidRPr="00B4491D">
              <w:rPr>
                <w:b/>
                <w:color w:val="000000"/>
                <w:sz w:val="15"/>
                <w:szCs w:val="15"/>
              </w:rPr>
              <w:t>Uczeń:</w:t>
            </w:r>
          </w:p>
          <w:p w14:paraId="2BBA343D" w14:textId="7F88262B" w:rsidR="00B4491D" w:rsidRPr="00660205" w:rsidRDefault="00B4491D" w:rsidP="00B4491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nietypowe zadania lub problemy dotyczące treści 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Elektrostatyka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szczeg</w:t>
            </w:r>
            <w:r w:rsidRPr="00660205">
              <w:rPr>
                <w:color w:val="000000"/>
                <w:sz w:val="15"/>
                <w:szCs w:val="15"/>
              </w:rPr>
              <w:t>ó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lno</w:t>
            </w:r>
            <w:r w:rsidRPr="00660205">
              <w:rPr>
                <w:color w:val="000000"/>
                <w:sz w:val="15"/>
                <w:szCs w:val="15"/>
              </w:rPr>
              <w:t>ś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ci</w:t>
            </w:r>
            <w:r w:rsidRPr="00660205">
              <w:rPr>
                <w:color w:val="000000"/>
                <w:sz w:val="15"/>
                <w:szCs w:val="15"/>
              </w:rPr>
              <w:t xml:space="preserve">: </w:t>
            </w:r>
          </w:p>
          <w:p w14:paraId="2172D783" w14:textId="77777777" w:rsidR="00B4491D" w:rsidRPr="00E72A35" w:rsidRDefault="00B4491D" w:rsidP="00B4491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E72A35">
              <w:rPr>
                <w:snapToGrid w:val="0"/>
                <w:color w:val="000000"/>
                <w:sz w:val="15"/>
                <w:szCs w:val="15"/>
                <w:highlight w:val="lightGray"/>
              </w:rPr>
              <w:t>związane z </w:t>
            </w:r>
            <w:r w:rsidRPr="00E72A35">
              <w:rPr>
                <w:snapToGrid w:val="0"/>
                <w:color w:val="000000"/>
                <w:spacing w:val="-4"/>
                <w:sz w:val="15"/>
                <w:szCs w:val="15"/>
                <w:highlight w:val="lightGray"/>
              </w:rPr>
              <w:t xml:space="preserve">wykorzystaniem </w:t>
            </w:r>
            <w:r w:rsidRPr="00E72A35">
              <w:rPr>
                <w:color w:val="000000"/>
                <w:sz w:val="15"/>
                <w:szCs w:val="15"/>
                <w:highlight w:val="lightGray"/>
              </w:rPr>
              <w:t>prawa Coulomba</w:t>
            </w:r>
          </w:p>
          <w:p w14:paraId="4DC27DC7" w14:textId="77777777" w:rsidR="00B4491D" w:rsidRPr="00660205" w:rsidRDefault="00B4491D" w:rsidP="00B4491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opisem pola elektrycznego</w:t>
            </w:r>
          </w:p>
          <w:p w14:paraId="3960162F" w14:textId="252D3ABB" w:rsidR="00B4491D" w:rsidRPr="00660205" w:rsidRDefault="00B4491D" w:rsidP="00B4491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kondensatorów</w:t>
            </w:r>
          </w:p>
          <w:p w14:paraId="7EF5ADDA" w14:textId="4CA9EA14" w:rsidR="00B4491D" w:rsidRPr="00660205" w:rsidRDefault="00B4491D" w:rsidP="00B4491D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</w:p>
        </w:tc>
      </w:tr>
      <w:tr w:rsidR="00B4491D" w14:paraId="257E075A" w14:textId="321B811A" w:rsidTr="00B4491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434947D" w14:textId="43001113" w:rsidR="00B4491D" w:rsidRDefault="00B4491D" w:rsidP="00660205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5</w:t>
            </w: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Prąd elektryczny</w:t>
            </w:r>
          </w:p>
        </w:tc>
      </w:tr>
      <w:tr w:rsidR="00B4491D" w14:paraId="5EFDE128" w14:textId="50317BA4" w:rsidTr="00B4491D">
        <w:trPr>
          <w:trHeight w:val="20"/>
        </w:trPr>
        <w:tc>
          <w:tcPr>
            <w:tcW w:w="112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A0748F5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t>Uczeń:</w:t>
            </w:r>
          </w:p>
          <w:p w14:paraId="1486C489" w14:textId="6A6724C2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14:paraId="112E73F8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14:paraId="3E23AD69" w14:textId="5648ACE5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79C07772" w14:textId="3555D2D0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67B35C9A" w14:textId="5AD69380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14:paraId="66F47A73" w14:textId="247C6548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14:paraId="4C0A8D4E" w14:textId="447F94D3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14:paraId="4BDBC905" w14:textId="763939F4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14:paraId="49BB9CEF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formułuje prawo Ohma</w:t>
            </w:r>
          </w:p>
          <w:p w14:paraId="3D8047AE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14:paraId="7D4AA34B" w14:textId="4BDB9072" w:rsidR="00F603F6" w:rsidRPr="00FB1C16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rozróżnia metale i półprzewodniki</w:t>
            </w:r>
          </w:p>
          <w:p w14:paraId="33676038" w14:textId="01971619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14:paraId="1FE31472" w14:textId="35ECEEE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14:paraId="6594138E" w14:textId="593375EF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14:paraId="7CBF2CFD" w14:textId="57F229A3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14:paraId="4D2DD028" w14:textId="70A28070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14:paraId="71977E3F" w14:textId="460CA3ED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proste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5BD3306B" w14:textId="2E35B041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4FF56AB0" w14:textId="04A103AD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150AB868" w14:textId="703C3713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575138C9" w14:textId="65BD0F35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61FC4A0A" w14:textId="31E4669F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lastRenderedPageBreak/>
              <w:t>prawa Kirchhoffa</w:t>
            </w:r>
          </w:p>
          <w:p w14:paraId="26B1455D" w14:textId="4AB36390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79BED18E" w14:textId="06BE7C02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287A2D72" w14:textId="4DA6DB89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elektrycznego od temperatury</w:t>
            </w:r>
          </w:p>
          <w:p w14:paraId="722E47CD" w14:textId="19AA504C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4442770D" w14:textId="1B5AA6C9" w:rsidR="00F603F6" w:rsidRPr="00660205" w:rsidRDefault="00F603F6" w:rsidP="00DE6FF7">
            <w:pPr>
              <w:pStyle w:val="TableParagraph"/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</w:t>
            </w:r>
            <w:bookmarkStart w:id="1" w:name="_Hlk46996856"/>
            <w:r w:rsidRPr="00660205">
              <w:rPr>
                <w:color w:val="000000"/>
                <w:sz w:val="15"/>
                <w:szCs w:val="15"/>
              </w:rPr>
              <w:t xml:space="preserve">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  <w:bookmarkEnd w:id="1"/>
          </w:p>
        </w:tc>
        <w:tc>
          <w:tcPr>
            <w:tcW w:w="124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F508BBA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100D466D" w14:textId="10292493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rysuje schematy obwodów składających się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jednego źródła energii, jednego odbiornika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wyłączników, posługując się symbolami graficznymi tych elementów; zaznacza kierunek przepływu prądu elektrycznego</w:t>
            </w:r>
          </w:p>
          <w:p w14:paraId="68536DA1" w14:textId="6C20FD0E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podaje definicję napięcia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wzór na jego obliczanie</w:t>
            </w:r>
          </w:p>
          <w:p w14:paraId="63A1B5DE" w14:textId="153E3DB1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oraz 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natężeniem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ładunkiem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czasem jego przepływu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przez przekrój poprzeczny przewodnika</w:t>
            </w:r>
          </w:p>
          <w:p w14:paraId="4DCAF391" w14:textId="6FFDAFFF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omawia funkcję baterii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obwodzie elektrycznym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porównuje ją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kondensatorem</w:t>
            </w:r>
          </w:p>
          <w:p w14:paraId="7DEEED6B" w14:textId="6926C34E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r w:rsidRPr="00660205">
              <w:rPr>
                <w:color w:val="000000"/>
                <w:sz w:val="15"/>
                <w:szCs w:val="15"/>
              </w:rPr>
              <w:t xml:space="preserve"> jako jednostkami ładunku używanymi do określania pojemności baterii</w:t>
            </w:r>
          </w:p>
          <w:p w14:paraId="521729B7" w14:textId="6A6E0EE4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jak zmierzyć napięcie między punktami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którym płynie prąd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elektryczny;</w:t>
            </w:r>
            <w:r w:rsidRPr="00660205">
              <w:rPr>
                <w:color w:val="000000"/>
                <w:sz w:val="15"/>
                <w:szCs w:val="15"/>
              </w:rPr>
              <w:t xml:space="preserve"> opisuje sposób podłączania do obwodu woltomierza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amperomierza </w:t>
            </w:r>
          </w:p>
          <w:p w14:paraId="5DA83775" w14:textId="792DF58F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omawia różnice między 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szeregowym</w:t>
            </w:r>
            <w:r>
              <w:rPr>
                <w:bCs/>
                <w:color w:val="000000"/>
                <w:spacing w:val="-4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połączeniem </w:t>
            </w:r>
            <w:r w:rsidRPr="00660205">
              <w:rPr>
                <w:bCs/>
                <w:color w:val="000000"/>
                <w:spacing w:val="-4"/>
                <w:sz w:val="15"/>
                <w:szCs w:val="15"/>
              </w:rPr>
              <w:t>równoległym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14:paraId="19646583" w14:textId="3AA2CBFF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iCs/>
                <w:color w:val="000000"/>
                <w:sz w:val="15"/>
                <w:szCs w:val="15"/>
              </w:rPr>
              <w:t xml:space="preserve">uzasadnia na podstawie zasady 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>zachowania ładunku, że przy połączeniu</w:t>
            </w:r>
            <w:r w:rsidRPr="00660205">
              <w:rPr>
                <w:iCs/>
                <w:color w:val="000000"/>
                <w:sz w:val="15"/>
                <w:szCs w:val="15"/>
              </w:rPr>
              <w:t xml:space="preserve"> szeregowym natężenie prądu jest takie samo</w:t>
            </w:r>
            <w:r>
              <w:rPr>
                <w:i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iCs/>
                <w:color w:val="000000"/>
                <w:sz w:val="15"/>
                <w:szCs w:val="15"/>
              </w:rPr>
              <w:t>każdym punkcie obwodu</w:t>
            </w:r>
          </w:p>
          <w:p w14:paraId="3B971C8B" w14:textId="4103FE40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opisuje zasadę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układzie ogniw połączonych szeregowo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jej związek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zasadą zachowania energii;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opisuje jej wykorzystanie</w:t>
            </w:r>
          </w:p>
          <w:p w14:paraId="2F2EE50D" w14:textId="462A5019" w:rsidR="00F603F6" w:rsidRPr="00FB1C16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opisuje sumowanie napięć w obwodzie na przykładzie szeregowego połączenia odbiorników 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energii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elektrycznej</w:t>
            </w:r>
          </w:p>
          <w:p w14:paraId="3515F46C" w14:textId="6C076C48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stosuje pierwsze prawo Kirchhoffa do wyznaczania natężeń prądów płynących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rozgałęzionym obwodzie</w:t>
            </w:r>
          </w:p>
          <w:p w14:paraId="264E9EC4" w14:textId="37FDD37F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sporządza wykres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właściwie skaluje, oznacza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dobiera zakresy osi; prostą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postaci wykresu;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rozpoznaje proporcjonalność prostą na podstawie wykresu</w:t>
            </w:r>
          </w:p>
          <w:p w14:paraId="312D7C47" w14:textId="04346B35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 prawo Ohma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opisuje warunki,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jakich ono obowiązuje </w:t>
            </w:r>
          </w:p>
          <w:p w14:paraId="390576AD" w14:textId="58CB1BB9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proporcjonalność natężenia prądu stałego do napięcia dla przewodników (prawo Ohma)</w:t>
            </w:r>
          </w:p>
          <w:p w14:paraId="21A69E3F" w14:textId="77777777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interpretuje pojęcie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oporu elektrycznego</w:t>
            </w:r>
          </w:p>
          <w:p w14:paraId="101190BC" w14:textId="4B6E77B7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skąd się bierze opór elektryczny; opisuje jakościowo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14:paraId="0CEA3878" w14:textId="4FC5A3DB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natężeniem 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14:paraId="1085019A" w14:textId="4978B0F8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wyjaśnia, czym są oporniki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>potencjometry,</w:t>
            </w:r>
            <w:r w:rsidRPr="00660205">
              <w:rPr>
                <w:color w:val="000000"/>
                <w:sz w:val="15"/>
                <w:szCs w:val="15"/>
              </w:rPr>
              <w:t xml:space="preserve"> wskazuje ich przykłady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zastosowania; omawia zastosowanie omomierza</w:t>
            </w:r>
          </w:p>
          <w:p w14:paraId="599B38A7" w14:textId="008EB6E0" w:rsidR="00F603F6" w:rsidRPr="00FB1C16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omawia zależność oporu od temperatury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dla metali i półprzewodników</w:t>
            </w:r>
          </w:p>
          <w:p w14:paraId="32D931FD" w14:textId="544A08E4" w:rsidR="00F603F6" w:rsidRPr="00FB1C16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porównuje przewodniki, izolatory i półprzewodniki, wskazuje ich przykłady i zastosowania</w:t>
            </w:r>
          </w:p>
          <w:p w14:paraId="515F9026" w14:textId="6BEC7C77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energią elektryczną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14:paraId="5A29E875" w14:textId="619B2BE5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od czego zależy moc prądu elektrycznego; interpretuje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stosuje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związek między 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14C7A480" w14:textId="472B4CC5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wykorzystuje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obliczeniach dane znamionowe urządzeń elektrycznych </w:t>
            </w:r>
          </w:p>
          <w:p w14:paraId="49FE8DBA" w14:textId="033C6A50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podręcznika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Pożytek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pomyłek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 </w:t>
            </w:r>
            <w:r>
              <w:rPr>
                <w:i/>
                <w:iCs/>
                <w:color w:val="000000"/>
                <w:sz w:val="15"/>
                <w:szCs w:val="15"/>
              </w:rPr>
              <w:lastRenderedPageBreak/>
              <w:t>i 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przypadków</w:t>
            </w:r>
            <w:r w:rsidRPr="00660205">
              <w:rPr>
                <w:color w:val="000000"/>
                <w:sz w:val="15"/>
                <w:szCs w:val="15"/>
              </w:rPr>
              <w:t>; przedstawia wybrane informacje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historii odkryć kluczowych dla rozwoju elektryczności</w:t>
            </w:r>
          </w:p>
          <w:p w14:paraId="4590007F" w14:textId="4F8A7864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analizy przedstawionych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 zaczerpniętych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internetu,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 oraz 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 elektrycznego</w:t>
            </w:r>
          </w:p>
          <w:p w14:paraId="406FDF81" w14:textId="3872459E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doświadczenia,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opisów:</w:t>
            </w:r>
          </w:p>
          <w:p w14:paraId="1EDE29C3" w14:textId="496ECB19"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porównuje napięcia uzyskane na bateriach nieobciążonej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obciążonej</w:t>
            </w:r>
          </w:p>
          <w:p w14:paraId="4BF4E5C5" w14:textId="415328B1"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mierzy natężenie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różnych punktach obwodu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>bada dodawanie napięć</w:t>
            </w:r>
            <w:r>
              <w:rPr>
                <w:bCs/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bCs/>
                <w:color w:val="000000"/>
                <w:sz w:val="15"/>
                <w:szCs w:val="15"/>
              </w:rPr>
              <w:t>układzie ogniw połączonych szeregowo</w:t>
            </w:r>
          </w:p>
          <w:p w14:paraId="0D1F9ECC" w14:textId="68FB8BF2"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bCs/>
                <w:color w:val="000000"/>
                <w:sz w:val="15"/>
                <w:szCs w:val="15"/>
              </w:rPr>
              <w:t>doświadczalnie demonstruje pierwsze prawo Kirchhoffa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połączenie równoległe baterii</w:t>
            </w:r>
          </w:p>
          <w:p w14:paraId="111B9EA0" w14:textId="5D10AD07" w:rsidR="00F603F6" w:rsidRPr="00660205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bada zależność między napięciem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 xml:space="preserve">natężeniem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prądu</w:t>
            </w:r>
          </w:p>
          <w:p w14:paraId="6BA12189" w14:textId="20EC8D14" w:rsidR="00F603F6" w:rsidRPr="00FB1C16" w:rsidRDefault="00F603F6" w:rsidP="00DE6FF7">
            <w:pPr>
              <w:widowControl/>
              <w:numPr>
                <w:ilvl w:val="0"/>
                <w:numId w:val="27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sprawdza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prawo Ohma dla żarówki i grafitu;</w:t>
            </w:r>
          </w:p>
          <w:p w14:paraId="1F907491" w14:textId="43B7C2D6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buduje obwody elektryczne według przedstawionych schematów, odczytuje wskazania 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 xml:space="preserve">mierników, zapisuje wyniki pomiarów 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>wraz z jednostką, z </w:t>
            </w:r>
            <w:r w:rsidRPr="00FB1C16">
              <w:rPr>
                <w:color w:val="000000"/>
                <w:spacing w:val="-2"/>
                <w:sz w:val="15"/>
                <w:szCs w:val="15"/>
                <w:highlight w:val="lightGray"/>
              </w:rPr>
              <w:t>uwzględnieniem informacji o niepewności</w:t>
            </w:r>
            <w:r w:rsidRPr="00FB1C16">
              <w:rPr>
                <w:color w:val="000000"/>
                <w:sz w:val="15"/>
                <w:szCs w:val="15"/>
                <w:highlight w:val="lightGray"/>
              </w:rPr>
              <w:t xml:space="preserve"> pomiarowej</w:t>
            </w:r>
            <w:r w:rsidRPr="00660205">
              <w:rPr>
                <w:color w:val="000000"/>
                <w:sz w:val="15"/>
                <w:szCs w:val="15"/>
              </w:rPr>
              <w:t xml:space="preserve">, analizuje wyniki pomiarów,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wnioski</w:t>
            </w:r>
          </w:p>
          <w:p w14:paraId="03D49275" w14:textId="544AC317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pacing w:val="-6"/>
                <w:sz w:val="15"/>
                <w:szCs w:val="15"/>
              </w:rPr>
            </w:pPr>
            <w:r w:rsidRPr="00660205">
              <w:rPr>
                <w:color w:val="000000"/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color w:val="000000"/>
                <w:sz w:val="15"/>
                <w:szCs w:val="15"/>
              </w:rPr>
              <w:t xml:space="preserve">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</w:p>
          <w:p w14:paraId="0D033353" w14:textId="3B0B3D74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4ED4C00F" w14:textId="1C6FC6FF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52D8CF2C" w14:textId="20AF4604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pomiarami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6290AF03" w14:textId="35E0685F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obwodu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</w:p>
          <w:p w14:paraId="6396F2BC" w14:textId="09070D34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pacing w:val="-4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pacing w:val="-4"/>
                <w:sz w:val="15"/>
                <w:szCs w:val="15"/>
                <w:lang w:eastAsia="en-US"/>
              </w:rPr>
              <w:t xml:space="preserve"> prawa </w:t>
            </w:r>
            <w:r w:rsidRPr="00660205">
              <w:rPr>
                <w:rFonts w:eastAsia="Calibri"/>
                <w:color w:val="000000"/>
                <w:spacing w:val="-2"/>
                <w:sz w:val="15"/>
                <w:szCs w:val="15"/>
                <w:lang w:eastAsia="en-US"/>
              </w:rPr>
              <w:t>Kirchhoffa</w:t>
            </w:r>
          </w:p>
          <w:p w14:paraId="30EAFEAC" w14:textId="782F7C2A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4238E74C" w14:textId="3E5C1883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1C0E2E25" w14:textId="21DA0FAA" w:rsidR="00F603F6" w:rsidRPr="00FB1C16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od temperatury</w:t>
            </w:r>
          </w:p>
          <w:p w14:paraId="670D0B9E" w14:textId="67A9ED4F" w:rsidR="00F603F6" w:rsidRPr="00660205" w:rsidRDefault="00F603F6" w:rsidP="00DE6FF7">
            <w:pPr>
              <w:widowControl/>
              <w:numPr>
                <w:ilvl w:val="0"/>
                <w:numId w:val="2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mocy prądu elektrycznego; </w:t>
            </w:r>
          </w:p>
          <w:p w14:paraId="7A83A5DB" w14:textId="12E52722" w:rsidR="00F603F6" w:rsidRPr="00660205" w:rsidRDefault="00F603F6" w:rsidP="00DE6FF7">
            <w:pPr>
              <w:spacing w:line="276" w:lineRule="auto"/>
              <w:ind w:left="164" w:right="-6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kartą wybranych wzorów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stałych oraz kalkulatorem,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analizuje otrzymany</w:t>
            </w:r>
            <w:r w:rsidRPr="00660205">
              <w:rPr>
                <w:color w:val="000000"/>
                <w:sz w:val="15"/>
                <w:szCs w:val="15"/>
              </w:rPr>
              <w:t xml:space="preserve"> wynik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 rysuje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analizuje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schematy obwodów elektrycznych, posługując</w:t>
            </w:r>
            <w:r w:rsidRPr="00660205">
              <w:rPr>
                <w:color w:val="000000"/>
                <w:sz w:val="15"/>
                <w:szCs w:val="15"/>
              </w:rPr>
              <w:t xml:space="preserve"> się symbolami graficznymi; uzasadnia odpowiedzi</w:t>
            </w:r>
          </w:p>
          <w:p w14:paraId="7EF9F2FF" w14:textId="4B282F5D" w:rsidR="00F603F6" w:rsidRPr="00660205" w:rsidRDefault="00F603F6" w:rsidP="00DE6FF7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dokonuje syntezy wiedzy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color w:val="000000"/>
                <w:sz w:val="15"/>
                <w:szCs w:val="15"/>
              </w:rPr>
              <w:t xml:space="preserve">prądzie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elektrycznym; przedstawia najważniejsze</w:t>
            </w:r>
            <w:r w:rsidRPr="00660205">
              <w:rPr>
                <w:color w:val="000000"/>
                <w:sz w:val="15"/>
                <w:szCs w:val="15"/>
              </w:rPr>
              <w:t xml:space="preserve"> pojęcia, zasady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zależności</w:t>
            </w:r>
          </w:p>
        </w:tc>
        <w:tc>
          <w:tcPr>
            <w:tcW w:w="108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BB1B85B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1BFA7738" w14:textId="36CC4D1D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 xml:space="preserve">odróżnia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amperogodziny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>miliamperogodziny</w:t>
            </w:r>
            <w:r w:rsidRPr="00660205">
              <w:rPr>
                <w:color w:val="000000"/>
                <w:sz w:val="15"/>
                <w:szCs w:val="15"/>
              </w:rPr>
              <w:t xml:space="preserve"> używane do określania pojemności baterii od pojęcia </w:t>
            </w:r>
            <w:r w:rsidRPr="00660205">
              <w:rPr>
                <w:i/>
                <w:color w:val="000000"/>
                <w:sz w:val="15"/>
                <w:szCs w:val="15"/>
              </w:rPr>
              <w:t>pojemności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kondensatora</w:t>
            </w:r>
          </w:p>
          <w:p w14:paraId="72BC5211" w14:textId="4C978D15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miernikiem</w:t>
            </w:r>
            <w:r w:rsidRPr="00660205">
              <w:rPr>
                <w:color w:val="000000"/>
                <w:sz w:val="15"/>
                <w:szCs w:val="15"/>
              </w:rPr>
              <w:t xml:space="preserve"> uniwersalnym, wybiera odpowiedni zakres pomiaru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odczytuje wynik;</w:t>
            </w:r>
            <w:r w:rsidRPr="00660205">
              <w:rPr>
                <w:iCs/>
                <w:color w:val="000000"/>
                <w:spacing w:val="-2"/>
                <w:sz w:val="15"/>
                <w:szCs w:val="15"/>
              </w:rPr>
              <w:t xml:space="preserve"> oblicza (szacuje) niepewność pomiaru napięcia lub natężenia prądu, stosując uproszczone reguły</w:t>
            </w:r>
          </w:p>
          <w:p w14:paraId="3DA55541" w14:textId="39F1DB54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uzasadnia, że zasada dodawania napięć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układzie ogniw połączonych szeregowo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wynika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zasady zachowania energii</w:t>
            </w:r>
          </w:p>
          <w:p w14:paraId="0AC47ADB" w14:textId="77777777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uzasadnia sumowanie napięć na przykładzie szeregowego połączenia odbiorników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energii</w:t>
            </w:r>
            <w:r w:rsidRPr="00660205">
              <w:rPr>
                <w:color w:val="000000"/>
                <w:sz w:val="15"/>
                <w:szCs w:val="15"/>
              </w:rPr>
              <w:t xml:space="preserve"> elektrycznej</w:t>
            </w:r>
          </w:p>
          <w:p w14:paraId="2EA9C7AD" w14:textId="77777777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interpretuje pierwsze prawo Kirchhoffa jako przykład zasady zachowania ładunku</w:t>
            </w:r>
          </w:p>
          <w:p w14:paraId="425E0074" w14:textId="2941DDA0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  <w:vertAlign w:val="superscript"/>
              </w:rPr>
              <w:t>D</w:t>
            </w:r>
            <w:r w:rsidRPr="00660205">
              <w:rPr>
                <w:color w:val="000000"/>
                <w:sz w:val="15"/>
                <w:szCs w:val="15"/>
              </w:rPr>
              <w:t xml:space="preserve">uwzględnia niepewności pomiarowe przy sporządzaniu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 xml:space="preserve">); interpretuje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nachylenie</w:t>
            </w:r>
            <w:r w:rsidRPr="00660205">
              <w:rPr>
                <w:color w:val="000000"/>
                <w:sz w:val="15"/>
                <w:szCs w:val="15"/>
              </w:rPr>
              <w:t xml:space="preserve"> prostej dopasowanej do danych przedstawionych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postaci tego wykresu</w:t>
            </w:r>
          </w:p>
          <w:p w14:paraId="2B443C5B" w14:textId="72250A98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uzasadnia zależność oporu od wymiarów przewodnika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rodzaju substancji,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jakiej go wykonano</w:t>
            </w:r>
          </w:p>
          <w:p w14:paraId="73CC3D35" w14:textId="77777777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wyznacza opór elektryczny na podstawie wykresu zależności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I</w:t>
            </w:r>
            <w:r w:rsidRPr="00660205">
              <w:rPr>
                <w:color w:val="000000"/>
                <w:sz w:val="15"/>
                <w:szCs w:val="15"/>
              </w:rPr>
              <w:t>(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U</w:t>
            </w:r>
            <w:r w:rsidRPr="00660205">
              <w:rPr>
                <w:color w:val="000000"/>
                <w:sz w:val="15"/>
                <w:szCs w:val="15"/>
              </w:rPr>
              <w:t>); stawia hipotezy</w:t>
            </w:r>
          </w:p>
          <w:p w14:paraId="7D550566" w14:textId="53AD84F7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buduje potencjometr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bada jego działanie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obwodzie elektrycznym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żarówkami,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opisu doświadczenia; formułuje wnioski</w:t>
            </w:r>
          </w:p>
          <w:p w14:paraId="41BD10AB" w14:textId="1E29F823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przedstawia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porównuje na wykresach zależność oporu od temperatury dla metali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półprzewodników</w:t>
            </w:r>
          </w:p>
          <w:p w14:paraId="0D353848" w14:textId="73B2890E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wyjaśnia, dlaczego wraz ze wzrostem temperatury opór przewodnika rośnie,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z w:val="15"/>
                <w:szCs w:val="15"/>
              </w:rPr>
              <w:t>opór półprzewodnika maleje (do pewnej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 granicy);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opisuje</w:t>
            </w:r>
            <w:r w:rsidRPr="00660205">
              <w:rPr>
                <w:color w:val="000000"/>
                <w:sz w:val="15"/>
                <w:szCs w:val="15"/>
              </w:rPr>
              <w:t xml:space="preserve"> na wybranych przykładach praktyczne wykorzystanie tych zależności</w:t>
            </w:r>
          </w:p>
          <w:p w14:paraId="4DBCD28F" w14:textId="2FC99CAA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uwzględnia straty energii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obliczeniach 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związku między energią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mocą prądu</w:t>
            </w:r>
            <w:r>
              <w:rPr>
                <w:color w:val="000000"/>
                <w:sz w:val="15"/>
                <w:szCs w:val="15"/>
              </w:rPr>
              <w:t xml:space="preserve"> a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napięciem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natężeniem prądu</w:t>
            </w:r>
            <w:r w:rsidRPr="00660205">
              <w:rPr>
                <w:color w:val="000000"/>
                <w:sz w:val="15"/>
                <w:szCs w:val="15"/>
              </w:rPr>
              <w:t xml:space="preserve"> oraz danych znamionowych urządzeń elektrycznych</w:t>
            </w:r>
          </w:p>
          <w:p w14:paraId="5FE69ED3" w14:textId="69244A66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złożone (typowe) 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2D67ED8E" w14:textId="33CC13BA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pacing w:val="-2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wykorzystaniem</w:t>
            </w:r>
            <w:r w:rsidRPr="00660205">
              <w:rPr>
                <w:color w:val="000000"/>
                <w:sz w:val="15"/>
                <w:szCs w:val="15"/>
              </w:rPr>
              <w:t xml:space="preserve">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07111F74" w14:textId="059A1997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pomiarem napięcia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natężenia prądu</w:t>
            </w:r>
          </w:p>
          <w:p w14:paraId="36F067D4" w14:textId="057DE334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>elementów obwodu elektrycznego</w:t>
            </w:r>
          </w:p>
          <w:p w14:paraId="3FCBFCD1" w14:textId="199AC9BA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0FAEBEBD" w14:textId="5ACC4504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3DD7FFD9" w14:textId="03F550B0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oporem elektrycznym</w:t>
            </w:r>
          </w:p>
          <w:p w14:paraId="227F0199" w14:textId="2BE395A8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zależnością oporu od temperatury</w:t>
            </w:r>
          </w:p>
          <w:p w14:paraId="7D6D1548" w14:textId="5FF72F40" w:rsidR="00F603F6" w:rsidRPr="00660205" w:rsidRDefault="00F603F6" w:rsidP="00DE6FF7">
            <w:pPr>
              <w:widowControl/>
              <w:numPr>
                <w:ilvl w:val="0"/>
                <w:numId w:val="29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; </w:t>
            </w:r>
          </w:p>
          <w:p w14:paraId="5CD66F07" w14:textId="77777777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uzasadnia odpowiedzi</w:t>
            </w:r>
          </w:p>
          <w:p w14:paraId="296E53C2" w14:textId="33EC04D1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planuje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modyfikuje przebieg doświadczeń </w:t>
            </w:r>
            <w:r w:rsidRPr="00660205">
              <w:rPr>
                <w:color w:val="000000"/>
                <w:sz w:val="15"/>
                <w:szCs w:val="15"/>
              </w:rPr>
              <w:lastRenderedPageBreak/>
              <w:t>opisanych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podręczniku, formułuje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weryfikuje hipotezy, opracowuje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wyniki pomiarów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uwzględnieniem niepewności pomiarowych</w:t>
            </w:r>
          </w:p>
          <w:p w14:paraId="089008C1" w14:textId="21F0D94D" w:rsidR="00F603F6" w:rsidRPr="00660205" w:rsidRDefault="00F603F6" w:rsidP="00DE6FF7">
            <w:pPr>
              <w:widowControl/>
              <w:numPr>
                <w:ilvl w:val="0"/>
                <w:numId w:val="2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poszukuje materiałów źródłowych,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tym tekstów popularnonaukowych lub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internetu, dotyczących treści </w:t>
            </w:r>
            <w:r w:rsidRPr="00660205">
              <w:rPr>
                <w:color w:val="000000"/>
                <w:spacing w:val="-6"/>
                <w:sz w:val="15"/>
                <w:szCs w:val="15"/>
              </w:rPr>
              <w:t xml:space="preserve">rozdziału 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>Prąd elektryczny</w:t>
            </w:r>
            <w:r w:rsidRPr="00660205">
              <w:rPr>
                <w:color w:val="000000"/>
                <w:sz w:val="15"/>
                <w:szCs w:val="15"/>
              </w:rPr>
              <w:t>,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analizuje je. Dotyczy to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szczególności materiałów:</w:t>
            </w:r>
          </w:p>
          <w:p w14:paraId="18AC8E56" w14:textId="64689A55" w:rsidR="00F603F6" w:rsidRPr="00660205" w:rsidRDefault="00F603F6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dotyczących 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elektrycznego</w:t>
            </w:r>
          </w:p>
          <w:p w14:paraId="2EDD31E4" w14:textId="235A573D" w:rsidR="00F603F6" w:rsidRPr="00FB1C16" w:rsidRDefault="00F603F6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związanych z zależnością oporu od temperatury</w:t>
            </w:r>
          </w:p>
          <w:p w14:paraId="76CFB797" w14:textId="0FD989DA" w:rsidR="00F603F6" w:rsidRPr="00660205" w:rsidRDefault="00F603F6" w:rsidP="00DE6FF7">
            <w:pPr>
              <w:widowControl/>
              <w:numPr>
                <w:ilvl w:val="0"/>
                <w:numId w:val="3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związanych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energią elektryczną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 xml:space="preserve">mocą prądu elektrycznego; </w:t>
            </w:r>
          </w:p>
          <w:p w14:paraId="19C30BCD" w14:textId="7AB80172" w:rsidR="00F603F6" w:rsidRPr="00660205" w:rsidRDefault="00F603F6" w:rsidP="00DE6FF7">
            <w:pPr>
              <w:spacing w:line="276" w:lineRule="auto"/>
              <w:ind w:left="164"/>
              <w:rPr>
                <w:color w:val="000000"/>
                <w:spacing w:val="-2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tych materiałów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wykorzystuje je do rozwiązywania zadań lub problemów</w:t>
            </w:r>
          </w:p>
          <w:p w14:paraId="49DC1B95" w14:textId="6ACC360D" w:rsidR="00F603F6" w:rsidRPr="00660205" w:rsidRDefault="00F603F6" w:rsidP="00DE6FF7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realizuje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prezentuje opisany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Jak działają baterie</w:t>
            </w:r>
            <w:r w:rsidRPr="00660205">
              <w:rPr>
                <w:color w:val="000000"/>
                <w:sz w:val="15"/>
                <w:szCs w:val="15"/>
              </w:rPr>
              <w:t>; prezentuje wyniki doświadczeń domowych</w:t>
            </w:r>
          </w:p>
        </w:tc>
        <w:tc>
          <w:tcPr>
            <w:tcW w:w="100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A2257AD" w14:textId="77777777" w:rsidR="00F603F6" w:rsidRPr="00660205" w:rsidRDefault="00F603F6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028A5148" w14:textId="35C9D955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opisuje przepływ prądu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obwodach jako ruch elektronów swobodnych albo jonów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przewodnikach; opisuje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warunki przepływu prądu elektrycznego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określa jego kierunek</w:t>
            </w:r>
          </w:p>
          <w:p w14:paraId="0F5CEAEF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rozróżnia symbole graficzne podstawowych elementów obwodów elektrycznych</w:t>
            </w:r>
          </w:p>
          <w:p w14:paraId="7AAD9A01" w14:textId="2C9C704C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>napięcia elektrycznego</w:t>
            </w:r>
            <w:r w:rsidRPr="00660205">
              <w:rPr>
                <w:color w:val="000000"/>
                <w:sz w:val="15"/>
                <w:szCs w:val="15"/>
              </w:rPr>
              <w:t xml:space="preserve"> 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70FA1EA2" w14:textId="2019B67D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color w:val="000000"/>
                <w:sz w:val="15"/>
                <w:szCs w:val="15"/>
              </w:rPr>
              <w:t>natężenie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i/>
                <w:color w:val="000000"/>
                <w:sz w:val="15"/>
                <w:szCs w:val="15"/>
              </w:rPr>
              <w:t>prądu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napięcie 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elektryczne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;</w:t>
            </w:r>
            <w:r w:rsidRPr="00660205">
              <w:rPr>
                <w:color w:val="000000"/>
                <w:sz w:val="15"/>
                <w:szCs w:val="15"/>
              </w:rPr>
              <w:t xml:space="preserve"> 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natężenia prądu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jednostką</w:t>
            </w:r>
          </w:p>
          <w:p w14:paraId="467619DF" w14:textId="5200E058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2"/>
                <w:sz w:val="15"/>
                <w:szCs w:val="15"/>
              </w:rPr>
              <w:t>wskazuje przyrządy pomiarowe służące do pomiaru napięcia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natężenia prądu elektrycznego oraz ich symbole</w:t>
            </w:r>
            <w:r w:rsidRPr="00660205">
              <w:rPr>
                <w:color w:val="000000"/>
                <w:sz w:val="15"/>
                <w:szCs w:val="15"/>
              </w:rPr>
              <w:t xml:space="preserve"> graficzne</w:t>
            </w:r>
          </w:p>
          <w:p w14:paraId="3BCB64F1" w14:textId="795A581E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wymienia sposoby łączenia elementów obwodu elektrycznego;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rozróżnia połączenia 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szeregowe</w:t>
            </w:r>
            <w:r>
              <w:rPr>
                <w:bCs/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pacing w:val="-2"/>
                <w:sz w:val="15"/>
                <w:szCs w:val="15"/>
              </w:rPr>
              <w:t>równoległe,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 xml:space="preserve"> wskazuje ich przykłady</w:t>
            </w:r>
          </w:p>
          <w:p w14:paraId="04EC3EBB" w14:textId="6603D38D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poj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 xml:space="preserve">ciem </w:t>
            </w:r>
            <w:r w:rsidRPr="00660205">
              <w:rPr>
                <w:i/>
                <w:color w:val="000000"/>
                <w:sz w:val="15"/>
                <w:szCs w:val="15"/>
              </w:rPr>
              <w:t>w</w:t>
            </w:r>
            <w:r w:rsidRPr="00660205">
              <w:rPr>
                <w:i/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zła </w:t>
            </w:r>
            <w:r w:rsidRPr="00660205">
              <w:rPr>
                <w:color w:val="000000"/>
                <w:sz w:val="15"/>
                <w:szCs w:val="15"/>
              </w:rPr>
              <w:t>(poł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ą</w:t>
            </w:r>
            <w:r w:rsidRPr="00660205">
              <w:rPr>
                <w:color w:val="000000"/>
                <w:sz w:val="15"/>
                <w:szCs w:val="15"/>
              </w:rPr>
              <w:t>czenia przewodów); wskazuje w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ę</w:t>
            </w:r>
            <w:r w:rsidRPr="00660205">
              <w:rPr>
                <w:color w:val="000000"/>
                <w:sz w:val="15"/>
                <w:szCs w:val="15"/>
              </w:rPr>
              <w:t>zły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>przedstawionym obwodzie elektrycznym</w:t>
            </w:r>
          </w:p>
          <w:p w14:paraId="762F42DA" w14:textId="5C373D0D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lastRenderedPageBreak/>
              <w:t xml:space="preserve">formułuje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pierwsze prawo Kirchhoffa jako przykład zasady zachowania ładunku; wskazuje zastosowanie tego prawa m.in.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w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przypadku obwodu składającego się</w:t>
            </w:r>
            <w:r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z 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połączonych równolegle odbiorników prądu </w:t>
            </w:r>
          </w:p>
          <w:p w14:paraId="0E24AADF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formułuje prawo Ohma</w:t>
            </w:r>
          </w:p>
          <w:p w14:paraId="2FBBE249" w14:textId="77777777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pojęciem 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oporu elektrycznego </w:t>
            </w:r>
            <w:r w:rsidRPr="00660205">
              <w:rPr>
                <w:color w:val="000000"/>
                <w:sz w:val="15"/>
                <w:szCs w:val="15"/>
              </w:rPr>
              <w:t>jako własnością przewodnika; posługuje się jednostką oporu</w:t>
            </w:r>
          </w:p>
          <w:p w14:paraId="55E4E9FA" w14:textId="2B721AAD" w:rsidR="00F603F6" w:rsidRPr="00FB1C16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rozróżnia metale i półprzewodniki</w:t>
            </w:r>
          </w:p>
          <w:p w14:paraId="49F10565" w14:textId="759555B5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wyróżnia formy energii, na jakie jest zamieniana energia elektryczna; wskazuje źródła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odbiorniki; omawia przykłady zastosowania energii elektrycznej</w:t>
            </w:r>
          </w:p>
          <w:p w14:paraId="3E68CAE9" w14:textId="4BD5D412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color w:val="000000"/>
                <w:sz w:val="15"/>
                <w:szCs w:val="15"/>
              </w:rPr>
              <w:t>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i/>
                <w:color w:val="000000"/>
                <w:sz w:val="15"/>
                <w:szCs w:val="15"/>
              </w:rPr>
              <w:t xml:space="preserve">mocy prądu elektrycznego </w:t>
            </w:r>
            <w:r w:rsidRPr="00660205">
              <w:rPr>
                <w:color w:val="000000"/>
                <w:sz w:val="15"/>
                <w:szCs w:val="15"/>
              </w:rPr>
              <w:t>wraz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ich jednostkami</w:t>
            </w:r>
          </w:p>
          <w:p w14:paraId="553D109B" w14:textId="3ADB70B8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color w:val="000000"/>
                <w:sz w:val="15"/>
                <w:szCs w:val="15"/>
              </w:rPr>
              <w:t xml:space="preserve"> Energia na czarną godzinę</w:t>
            </w:r>
            <w:r w:rsidRPr="00660205">
              <w:rPr>
                <w:color w:val="000000"/>
                <w:sz w:val="15"/>
                <w:szCs w:val="15"/>
              </w:rPr>
              <w:t xml:space="preserve">; wyodrębnia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informacje kluczowe</w:t>
            </w:r>
            <w:r>
              <w:rPr>
                <w:color w:val="00000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posługuje się nimi</w:t>
            </w:r>
          </w:p>
          <w:p w14:paraId="22B2DA7C" w14:textId="53AE6260" w:rsidR="00F603F6" w:rsidRPr="00660205" w:rsidRDefault="00F603F6" w:rsidP="00DE6FF7">
            <w:pPr>
              <w:widowControl/>
              <w:numPr>
                <w:ilvl w:val="0"/>
                <w:numId w:val="2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przeprowadza doświadczenie, korzystając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jego opisu: buduje – według podanego schematu – obwód elektryczny składający się ze źródła napięcia, odbiornika – żarówki, wyłącznika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przewodów; opisuje wyniki obserwacji, formułuje wnioski</w:t>
            </w:r>
          </w:p>
          <w:p w14:paraId="42748829" w14:textId="544965F3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posługuje się informacjami pochodzącymi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analizy przedstawionych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materiałów źródłowych,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tym tekstów</w:t>
            </w:r>
            <w:r w:rsidRPr="00660205">
              <w:rPr>
                <w:color w:val="000000"/>
                <w:sz w:val="15"/>
                <w:szCs w:val="15"/>
              </w:rPr>
              <w:t xml:space="preserve"> popularnonaukowych,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 xml:space="preserve">dotyczących </w:t>
            </w:r>
            <w:r w:rsidRPr="00660205">
              <w:rPr>
                <w:color w:val="000000"/>
                <w:sz w:val="15"/>
                <w:szCs w:val="15"/>
              </w:rPr>
              <w:t>obwodów elektrycznych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prądu elektrycznego</w:t>
            </w:r>
          </w:p>
          <w:p w14:paraId="0B9860D1" w14:textId="5C4C97D2" w:rsidR="00F603F6" w:rsidRPr="00660205" w:rsidRDefault="00F603F6" w:rsidP="00DE6FF7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>
              <w:rPr>
                <w:snapToGrid w:val="0"/>
                <w:color w:val="000000"/>
                <w:sz w:val="15"/>
                <w:szCs w:val="15"/>
              </w:rPr>
              <w:t>złożone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color w:val="000000"/>
                <w:spacing w:val="-4"/>
                <w:sz w:val="15"/>
                <w:szCs w:val="15"/>
              </w:rPr>
              <w:t xml:space="preserve"> Prąd elektryczny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,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szczególności:</w:t>
            </w:r>
            <w:r w:rsidRPr="00660205">
              <w:rPr>
                <w:color w:val="000000"/>
                <w:sz w:val="15"/>
                <w:szCs w:val="15"/>
              </w:rPr>
              <w:t xml:space="preserve"> </w:t>
            </w:r>
          </w:p>
          <w:p w14:paraId="6FC6F62F" w14:textId="53451AA1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analizowaniem obwodów 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lastRenderedPageBreak/>
              <w:t>elektrycznych</w:t>
            </w:r>
          </w:p>
          <w:p w14:paraId="3EDF551F" w14:textId="426D894A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18D15D68" w14:textId="3B95236B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32F91BC6" w14:textId="3B7B4B4F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19AB4F3A" w14:textId="4E5A7C4D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5C0B24CF" w14:textId="6A063C93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328FF0A4" w14:textId="452497DF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570F9C71" w14:textId="4CBA5D5A" w:rsidR="00F603F6" w:rsidRPr="00FB1C16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elektrycznego od temperatury</w:t>
            </w:r>
          </w:p>
          <w:p w14:paraId="0CF1853A" w14:textId="0168F621" w:rsidR="00F603F6" w:rsidRPr="00660205" w:rsidRDefault="00F603F6" w:rsidP="00DE6FF7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1901393F" w14:textId="39502292" w:rsidR="00F603F6" w:rsidRPr="00660205" w:rsidRDefault="00F603F6" w:rsidP="00DE6FF7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wyodrębnia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tekstów, tabel, wykresów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/>
                <w:sz w:val="15"/>
                <w:szCs w:val="15"/>
              </w:rPr>
              <w:t xml:space="preserve"> w </w:t>
            </w:r>
            <w:r w:rsidRPr="00660205">
              <w:rPr>
                <w:color w:val="000000"/>
                <w:sz w:val="15"/>
                <w:szCs w:val="15"/>
              </w:rPr>
              <w:t xml:space="preserve">różnych postaciach, przelicza 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wielokrotności</w:t>
            </w:r>
            <w:r>
              <w:rPr>
                <w:color w:val="000000"/>
                <w:spacing w:val="-1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8"/>
                <w:sz w:val="15"/>
                <w:szCs w:val="15"/>
              </w:rPr>
              <w:t>podwielokrotności</w:t>
            </w:r>
            <w:r w:rsidRPr="00660205">
              <w:rPr>
                <w:color w:val="000000"/>
                <w:spacing w:val="-10"/>
                <w:sz w:val="15"/>
                <w:szCs w:val="15"/>
              </w:rPr>
              <w:t>,</w:t>
            </w:r>
            <w:r w:rsidRPr="00660205">
              <w:rPr>
                <w:color w:val="000000"/>
                <w:sz w:val="15"/>
                <w:szCs w:val="15"/>
              </w:rPr>
              <w:t xml:space="preserve"> przeprowadza obliczenia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 xml:space="preserve">dokładności </w:t>
            </w:r>
            <w:r w:rsidRPr="00660205">
              <w:rPr>
                <w:color w:val="000000"/>
                <w:sz w:val="15"/>
                <w:szCs w:val="15"/>
              </w:rPr>
              <w:t>pomiaru lub danych</w:t>
            </w:r>
          </w:p>
        </w:tc>
        <w:tc>
          <w:tcPr>
            <w:tcW w:w="54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16AFACD" w14:textId="77777777" w:rsidR="00F603F6" w:rsidRDefault="00B4491D" w:rsidP="00660205">
            <w:pPr>
              <w:spacing w:line="276" w:lineRule="auto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lastRenderedPageBreak/>
              <w:t>Uczeń:</w:t>
            </w:r>
          </w:p>
          <w:p w14:paraId="2B973643" w14:textId="77777777" w:rsidR="00B4491D" w:rsidRPr="00B4491D" w:rsidRDefault="00B4491D" w:rsidP="00B4491D">
            <w:pPr>
              <w:widowControl/>
              <w:numPr>
                <w:ilvl w:val="0"/>
                <w:numId w:val="2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b/>
                <w:bCs/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 xml:space="preserve">rozwiązuje </w:t>
            </w:r>
            <w:r>
              <w:rPr>
                <w:color w:val="000000"/>
                <w:sz w:val="15"/>
                <w:szCs w:val="15"/>
              </w:rPr>
              <w:t xml:space="preserve">nietypowe </w:t>
            </w:r>
            <w:r w:rsidRPr="00660205">
              <w:rPr>
                <w:color w:val="000000"/>
                <w:sz w:val="15"/>
                <w:szCs w:val="15"/>
              </w:rPr>
              <w:t xml:space="preserve">zadania lub problemy dotyczące treści </w:t>
            </w:r>
            <w:r w:rsidRPr="00B4491D">
              <w:rPr>
                <w:color w:val="000000"/>
                <w:sz w:val="15"/>
                <w:szCs w:val="15"/>
              </w:rPr>
              <w:t xml:space="preserve">rozdziału </w:t>
            </w:r>
            <w:r w:rsidRPr="00B4491D">
              <w:rPr>
                <w:i/>
                <w:color w:val="000000"/>
                <w:sz w:val="15"/>
                <w:szCs w:val="15"/>
              </w:rPr>
              <w:t>Prąd elektryczny</w:t>
            </w:r>
            <w:r w:rsidRPr="00B4491D">
              <w:rPr>
                <w:color w:val="000000"/>
                <w:sz w:val="15"/>
                <w:szCs w:val="15"/>
              </w:rPr>
              <w:t>, w szczególności</w:t>
            </w:r>
            <w:r>
              <w:rPr>
                <w:color w:val="000000"/>
                <w:sz w:val="15"/>
                <w:szCs w:val="15"/>
              </w:rPr>
              <w:t>:</w:t>
            </w:r>
          </w:p>
          <w:p w14:paraId="6309828D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opisywaniem, rysowaniem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color w:val="000000"/>
                <w:sz w:val="15"/>
                <w:szCs w:val="15"/>
              </w:rPr>
              <w:t>analizowaniem obwodów elektrycznych</w:t>
            </w:r>
          </w:p>
          <w:p w14:paraId="7EE24FBC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wzorów na napięcie elektryczne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natężenie prądu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660205">
              <w:rPr>
                <w:color w:val="000000"/>
                <w:sz w:val="15"/>
                <w:szCs w:val="15"/>
              </w:rPr>
              <w:t>elektrycznego</w:t>
            </w:r>
          </w:p>
          <w:p w14:paraId="4B19CA72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pacing w:val="-4"/>
                <w:sz w:val="15"/>
                <w:szCs w:val="15"/>
              </w:rPr>
              <w:t>związane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pomiarem napięcia</w:t>
            </w:r>
            <w:r>
              <w:rPr>
                <w:color w:val="00000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pacing w:val="-4"/>
                <w:sz w:val="15"/>
                <w:szCs w:val="15"/>
              </w:rPr>
              <w:t>natężenia prądu</w:t>
            </w:r>
          </w:p>
          <w:p w14:paraId="377847AA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15"/>
                <w:szCs w:val="15"/>
              </w:rPr>
              <w:lastRenderedPageBreak/>
              <w:t>z </w:t>
            </w:r>
            <w:r w:rsidRPr="00660205">
              <w:rPr>
                <w:bCs/>
                <w:color w:val="000000"/>
                <w:sz w:val="15"/>
                <w:szCs w:val="15"/>
              </w:rPr>
              <w:t>połączeniami szeregowym</w:t>
            </w:r>
            <w:r>
              <w:rPr>
                <w:bCs/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bCs/>
                <w:color w:val="000000"/>
                <w:sz w:val="15"/>
                <w:szCs w:val="15"/>
              </w:rPr>
              <w:t xml:space="preserve">równoległym </w:t>
            </w:r>
            <w:r w:rsidRPr="00660205">
              <w:rPr>
                <w:color w:val="000000"/>
                <w:sz w:val="15"/>
                <w:szCs w:val="15"/>
              </w:rPr>
              <w:t xml:space="preserve">elementów obwodów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elektrycznych</w:t>
            </w:r>
          </w:p>
          <w:p w14:paraId="1C620CD7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>wykorzystaniem pierwszego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 xml:space="preserve"> prawa Kirchhoffa</w:t>
            </w:r>
          </w:p>
          <w:p w14:paraId="789363E7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snapToGrid w:val="0"/>
                <w:color w:val="000000"/>
                <w:sz w:val="15"/>
                <w:szCs w:val="15"/>
              </w:rPr>
              <w:t>związane</w:t>
            </w:r>
            <w:r>
              <w:rPr>
                <w:snapToGrid w:val="0"/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wykorzystaniem </w:t>
            </w:r>
            <w:r w:rsidRPr="00660205">
              <w:rPr>
                <w:rFonts w:eastAsia="Calibri"/>
                <w:color w:val="000000"/>
                <w:sz w:val="15"/>
                <w:szCs w:val="15"/>
                <w:lang w:eastAsia="en-US"/>
              </w:rPr>
              <w:t>prawa Ohma</w:t>
            </w:r>
          </w:p>
          <w:p w14:paraId="496C7FEA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związane</w:t>
            </w:r>
            <w:r>
              <w:rPr>
                <w:color w:val="000000"/>
                <w:sz w:val="15"/>
                <w:szCs w:val="15"/>
              </w:rPr>
              <w:t xml:space="preserve"> z </w:t>
            </w:r>
            <w:r w:rsidRPr="00660205">
              <w:rPr>
                <w:color w:val="000000"/>
                <w:sz w:val="15"/>
                <w:szCs w:val="15"/>
              </w:rPr>
              <w:t xml:space="preserve">oporem </w:t>
            </w:r>
            <w:r w:rsidRPr="00660205">
              <w:rPr>
                <w:color w:val="000000"/>
                <w:spacing w:val="-2"/>
                <w:sz w:val="15"/>
                <w:szCs w:val="15"/>
              </w:rPr>
              <w:t>elektrycznym</w:t>
            </w:r>
          </w:p>
          <w:p w14:paraId="62741C88" w14:textId="77777777" w:rsidR="00B4491D" w:rsidRPr="00FB1C16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  <w:highlight w:val="lightGray"/>
              </w:rPr>
            </w:pPr>
            <w:r w:rsidRPr="00FB1C16">
              <w:rPr>
                <w:color w:val="000000"/>
                <w:sz w:val="15"/>
                <w:szCs w:val="15"/>
                <w:highlight w:val="lightGray"/>
              </w:rPr>
              <w:t>związane z zależnością oporu elektrycznego od temperatury</w:t>
            </w:r>
          </w:p>
          <w:p w14:paraId="1B777629" w14:textId="77777777" w:rsidR="00B4491D" w:rsidRPr="00660205" w:rsidRDefault="00B4491D" w:rsidP="00B4491D">
            <w:pPr>
              <w:widowControl/>
              <w:numPr>
                <w:ilvl w:val="1"/>
                <w:numId w:val="24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/>
                <w:sz w:val="15"/>
                <w:szCs w:val="15"/>
              </w:rPr>
            </w:pPr>
            <w:r w:rsidRPr="00660205">
              <w:rPr>
                <w:color w:val="000000"/>
                <w:sz w:val="15"/>
                <w:szCs w:val="15"/>
              </w:rPr>
              <w:t>dotyczące energii elektrycznej</w:t>
            </w:r>
            <w:r>
              <w:rPr>
                <w:color w:val="000000"/>
                <w:sz w:val="15"/>
                <w:szCs w:val="15"/>
              </w:rPr>
              <w:t xml:space="preserve"> i </w:t>
            </w:r>
            <w:r w:rsidRPr="00660205">
              <w:rPr>
                <w:color w:val="000000"/>
                <w:sz w:val="15"/>
                <w:szCs w:val="15"/>
              </w:rPr>
              <w:t>mocy prądu elektrycznego;</w:t>
            </w:r>
          </w:p>
          <w:p w14:paraId="15612290" w14:textId="2DCCF9C8" w:rsidR="00B4491D" w:rsidRPr="00660205" w:rsidRDefault="00B4491D" w:rsidP="00B4491D">
            <w:pPr>
              <w:widowControl/>
              <w:autoSpaceDE/>
              <w:autoSpaceDN/>
              <w:adjustRightInd/>
              <w:spacing w:line="276" w:lineRule="auto"/>
              <w:ind w:left="164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B4491D" w:rsidRPr="005932CB" w14:paraId="205520A3" w14:textId="4A77BBF0" w:rsidTr="00B4491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E71C6EB" w14:textId="6E08D0B5" w:rsidR="00B4491D" w:rsidRDefault="00B4491D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6</w:t>
            </w: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Elektryczność i magnetyzm</w:t>
            </w:r>
          </w:p>
        </w:tc>
      </w:tr>
      <w:tr w:rsidR="00B4491D" w14:paraId="20B51E05" w14:textId="1DE91252" w:rsidTr="00B4491D">
        <w:trPr>
          <w:trHeight w:val="20"/>
        </w:trPr>
        <w:tc>
          <w:tcPr>
            <w:tcW w:w="112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2424100" w14:textId="77777777" w:rsidR="00F603F6" w:rsidRPr="00660205" w:rsidRDefault="00F603F6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Uczeń:</w:t>
            </w:r>
          </w:p>
          <w:p w14:paraId="02C481C8" w14:textId="131A30D5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 xml:space="preserve">rozróżnia pojęcia </w:t>
            </w:r>
            <w:r w:rsidRPr="00660205">
              <w:rPr>
                <w:i/>
                <w:spacing w:val="-8"/>
                <w:sz w:val="15"/>
                <w:szCs w:val="15"/>
              </w:rPr>
              <w:t>napięcie stałe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i/>
                <w:spacing w:val="-8"/>
                <w:sz w:val="15"/>
                <w:szCs w:val="15"/>
              </w:rPr>
              <w:t>napięcie przemienne</w:t>
            </w:r>
          </w:p>
          <w:p w14:paraId="4F63FAB9" w14:textId="0C6B1FCC" w:rsidR="00F603F6" w:rsidRPr="005F399E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5F399E">
              <w:rPr>
                <w:sz w:val="15"/>
                <w:szCs w:val="15"/>
                <w:highlight w:val="lightGray"/>
              </w:rPr>
              <w:t>opisuje rolę izolacji i bezpieczników przeciążeniowych w domowej sieci elektrycznej oraz warunki bezpiecznego korzystania z energii elektrycznej</w:t>
            </w:r>
          </w:p>
          <w:p w14:paraId="49965A68" w14:textId="5B124B71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wymienia zasady postępowania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przypadku porażenia elektrycznego</w:t>
            </w:r>
          </w:p>
          <w:p w14:paraId="28172166" w14:textId="5A49B208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nazywa bieguny 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opisuje oddziaływanie między nimi; 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obecności magnesu oraz zasadę działania kompasu; posługuje się pojęciem </w:t>
            </w:r>
            <w:r w:rsidRPr="00660205">
              <w:rPr>
                <w:i/>
                <w:sz w:val="15"/>
                <w:szCs w:val="15"/>
              </w:rPr>
              <w:t>biegunów magnetycznych Ziemi</w:t>
            </w:r>
            <w:r w:rsidRPr="00660205">
              <w:rPr>
                <w:sz w:val="15"/>
                <w:szCs w:val="15"/>
              </w:rPr>
              <w:t>; opisuje na przykładzie żelaza oddziaływanie magnesów na materiały magnetyczne</w:t>
            </w:r>
          </w:p>
          <w:p w14:paraId="1A6902D3" w14:textId="652E419A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oddziaływanie magnesów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oddziaływaniem ładunków elektrycznych; wskazuje podobieństwa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510D2B19" w14:textId="0EEFF682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elektromagnesu; podaje przykłady zastosowania elektromagnesów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zwojnic</w:t>
            </w:r>
          </w:p>
          <w:p w14:paraId="013B3467" w14:textId="77777777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wskazuje oddziaływanie magnetyczne jako podstawę działania silników elektrycznych</w:t>
            </w:r>
          </w:p>
          <w:p w14:paraId="5756107C" w14:textId="1A6790E8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rozpoznaje symbole diody</w:t>
            </w:r>
            <w:r>
              <w:rPr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>na schematach obwodów elektronicznych</w:t>
            </w:r>
          </w:p>
          <w:p w14:paraId="1BC34050" w14:textId="67C7583C" w:rsidR="00F603F6" w:rsidRPr="00660205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2C870525" w14:textId="77777777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bada napięcie przemienne</w:t>
            </w:r>
          </w:p>
          <w:p w14:paraId="52DD2C3D" w14:textId="01F8952E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lastRenderedPageBreak/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oddziaływanie magnesu na przedmioty wykonane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óżnych substancji oraz oddziaływanie dwóch magnesów</w:t>
            </w:r>
          </w:p>
          <w:p w14:paraId="09F70B29" w14:textId="77777777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odpychanie grafitu przez magnes</w:t>
            </w:r>
          </w:p>
          <w:p w14:paraId="6573E60E" w14:textId="203884B7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demonstruje magnesowanie się żelaza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</w:p>
          <w:p w14:paraId="2A4D8FD6" w14:textId="77777777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>ł magnesu</w:t>
            </w:r>
            <w:r w:rsidRPr="00660205">
              <w:rPr>
                <w:sz w:val="15"/>
                <w:szCs w:val="15"/>
              </w:rPr>
              <w:t xml:space="preserve">; </w:t>
            </w:r>
          </w:p>
          <w:p w14:paraId="7C93DC08" w14:textId="5D3F9987" w:rsidR="00F603F6" w:rsidRPr="00660205" w:rsidRDefault="00F603F6" w:rsidP="00660205">
            <w:pPr>
              <w:spacing w:line="276" w:lineRule="auto"/>
              <w:ind w:left="340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przedstawia na schematycznych rysunkach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 xml:space="preserve">wyniki obserwacji, </w:t>
            </w:r>
            <w:r w:rsidRPr="00660205">
              <w:rPr>
                <w:spacing w:val="-4"/>
                <w:sz w:val="15"/>
                <w:szCs w:val="15"/>
              </w:rPr>
              <w:t>odczytuje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cia,</w:t>
            </w:r>
            <w:r w:rsidRPr="00660205">
              <w:rPr>
                <w:sz w:val="15"/>
                <w:szCs w:val="15"/>
              </w:rPr>
              <w:t xml:space="preserve"> formułuje wnioski</w:t>
            </w:r>
          </w:p>
          <w:p w14:paraId="4F6D1032" w14:textId="7177158D" w:rsidR="00F603F6" w:rsidRPr="00660205" w:rsidRDefault="00F603F6" w:rsidP="00DE6F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rozwiązuje </w:t>
            </w:r>
            <w:r w:rsidRPr="00660205">
              <w:rPr>
                <w:snapToGrid w:val="0"/>
                <w:sz w:val="15"/>
                <w:szCs w:val="15"/>
              </w:rPr>
              <w:t xml:space="preserve">proste </w:t>
            </w:r>
            <w:r w:rsidRPr="00660205">
              <w:rPr>
                <w:sz w:val="15"/>
                <w:szCs w:val="15"/>
              </w:rPr>
              <w:t>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szczególności związane z: </w:t>
            </w:r>
          </w:p>
          <w:p w14:paraId="26134095" w14:textId="17BF2ECE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>domową siecią elektryczną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 xml:space="preserve">zapewnieniem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4BA1559E" w14:textId="1F03B7E1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pacing w:val="-4"/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 xml:space="preserve">oddziaływaniem 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magnetycznym</w:t>
            </w:r>
            <w:r>
              <w:rPr>
                <w:snapToGrid w:val="0"/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4"/>
                <w:sz w:val="15"/>
                <w:szCs w:val="15"/>
              </w:rPr>
              <w:t>magnetyzmem</w:t>
            </w:r>
          </w:p>
          <w:p w14:paraId="075E5ECD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4A678E20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01C44F8D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14:paraId="632C733E" w14:textId="77777777" w:rsidR="00F603F6" w:rsidRPr="002F3F7F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transformatorem</w:t>
            </w:r>
          </w:p>
          <w:p w14:paraId="3B4DF302" w14:textId="77777777" w:rsidR="00F603F6" w:rsidRPr="00660205" w:rsidRDefault="00F603F6" w:rsidP="00DE6FF7">
            <w:pPr>
              <w:widowControl/>
              <w:numPr>
                <w:ilvl w:val="1"/>
                <w:numId w:val="1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</w:p>
          <w:p w14:paraId="1BCC37F9" w14:textId="2F53506C" w:rsidR="00F603F6" w:rsidRPr="00660205" w:rsidRDefault="00F603F6" w:rsidP="00DE6FF7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wyodrębnia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tekstów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różnych postaciach, przeprowadza obliczenia, </w:t>
            </w:r>
            <w:r w:rsidRPr="00660205">
              <w:rPr>
                <w:spacing w:val="-4"/>
                <w:sz w:val="15"/>
                <w:szCs w:val="15"/>
              </w:rPr>
              <w:t>posługując się kalkulatorem,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zapisuje wynik zgodnie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>zasadami zaokrąglania,</w:t>
            </w:r>
            <w:r>
              <w:rPr>
                <w:snapToGrid w:val="0"/>
                <w:sz w:val="15"/>
                <w:szCs w:val="15"/>
              </w:rPr>
              <w:t xml:space="preserve"> z </w:t>
            </w:r>
            <w:r w:rsidRPr="00660205">
              <w:rPr>
                <w:snapToGrid w:val="0"/>
                <w:sz w:val="15"/>
                <w:szCs w:val="15"/>
              </w:rPr>
              <w:t xml:space="preserve">zachowaniem liczby cyfr znaczących </w:t>
            </w:r>
          </w:p>
        </w:tc>
        <w:tc>
          <w:tcPr>
            <w:tcW w:w="124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F5DDE83" w14:textId="77777777" w:rsidR="00F603F6" w:rsidRPr="00660205" w:rsidRDefault="00F603F6" w:rsidP="00660205">
            <w:pPr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</w:t>
            </w:r>
            <w:r w:rsidRPr="00660205">
              <w:rPr>
                <w:sz w:val="15"/>
                <w:szCs w:val="15"/>
              </w:rPr>
              <w:t>:</w:t>
            </w:r>
          </w:p>
          <w:p w14:paraId="5F2E14D7" w14:textId="76AF8DA6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opisuje cechy prądu przemiennego</w:t>
            </w:r>
            <w:r w:rsidRPr="00660205">
              <w:rPr>
                <w:spacing w:val="-10"/>
                <w:sz w:val="15"/>
                <w:szCs w:val="15"/>
              </w:rPr>
              <w:t xml:space="preserve">, </w:t>
            </w: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napięcia skutecznego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natężenia skutecznego</w:t>
            </w:r>
          </w:p>
          <w:p w14:paraId="05E2605D" w14:textId="1A3B9B51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opisuje domową sieć elektryczną jako przykład obwodu rozgałęzionego; stwierdza, że odbiorniki w sieci domowej są połączone równolegle, a łączna moc pobierana z sieci jest równa sumie mocy poszczególnych urządzeń</w:t>
            </w:r>
          </w:p>
          <w:p w14:paraId="5897849C" w14:textId="64BA338E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660205">
              <w:rPr>
                <w:sz w:val="15"/>
                <w:szCs w:val="15"/>
              </w:rPr>
              <w:t>wykorzystuje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obliczeniach dane znamionowe urządzeń elektrycznych; </w:t>
            </w:r>
            <w:r w:rsidRPr="002F3F7F">
              <w:rPr>
                <w:sz w:val="15"/>
                <w:szCs w:val="15"/>
                <w:highlight w:val="lightGray"/>
              </w:rPr>
              <w:t>oblicza zużycie energii elektrycznej i jego koszt</w:t>
            </w:r>
          </w:p>
          <w:p w14:paraId="47C730AF" w14:textId="1B4043A2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wyjaśnia funkcję bezpieczników różnicowych – wyłączników różnicowoprądowych i przewodu uziemiającego</w:t>
            </w:r>
          </w:p>
          <w:p w14:paraId="3FA38583" w14:textId="45B480B2" w:rsidR="00F603F6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stosuje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obliczeniach wzory na moc prądu (urządzenia) elektrycznego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łączną moc pobieraną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sieci elektrycznej </w:t>
            </w:r>
          </w:p>
          <w:p w14:paraId="38BA04B5" w14:textId="493C4ED5" w:rsidR="00F603F6" w:rsidRPr="000837DD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5F399E">
              <w:rPr>
                <w:sz w:val="15"/>
                <w:szCs w:val="15"/>
                <w:highlight w:val="lightGray"/>
              </w:rPr>
              <w:t>przelicza ilość energii elektrycznej wyrażoną w kilowatogodzinach na dżule</w:t>
            </w:r>
          </w:p>
          <w:p w14:paraId="7F45C78E" w14:textId="3090D4A9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zachowanie się igły magnetycznej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otoczeniu prostoliniowego przewodnika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prądem</w:t>
            </w:r>
          </w:p>
          <w:p w14:paraId="3305920A" w14:textId="3DF77799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pojęciami </w:t>
            </w:r>
            <w:r w:rsidRPr="00660205">
              <w:rPr>
                <w:i/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i/>
                <w:sz w:val="15"/>
                <w:szCs w:val="15"/>
              </w:rPr>
              <w:t>siły magnetycznej</w:t>
            </w:r>
            <w:r w:rsidRPr="00660205">
              <w:rPr>
                <w:sz w:val="15"/>
                <w:szCs w:val="15"/>
              </w:rPr>
              <w:t>; wymienia źródła pola magnetycznego: magnesy oraz prąd elektryczny,</w:t>
            </w:r>
            <w:r>
              <w:rPr>
                <w:sz w:val="15"/>
                <w:szCs w:val="15"/>
              </w:rPr>
              <w:t xml:space="preserve"> a </w:t>
            </w:r>
            <w:r w:rsidRPr="00660205">
              <w:rPr>
                <w:sz w:val="15"/>
                <w:szCs w:val="15"/>
              </w:rPr>
              <w:t>ogólnie – poruszający się ładunek elektryczny</w:t>
            </w:r>
          </w:p>
          <w:p w14:paraId="2A8CAC71" w14:textId="5CE81BF3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rysuje linie 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pobliżu </w:t>
            </w:r>
            <w:r w:rsidRPr="00660205">
              <w:rPr>
                <w:sz w:val="15"/>
                <w:szCs w:val="15"/>
              </w:rPr>
              <w:lastRenderedPageBreak/>
              <w:t>magnesów stałych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przewodników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(przewodnika prostoliniowego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zwojnicy)</w:t>
            </w:r>
          </w:p>
          <w:p w14:paraId="71C03168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działanie elektromagnesu</w:t>
            </w:r>
          </w:p>
          <w:p w14:paraId="7534521F" w14:textId="047152E5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opisuje jakościowo oddziaływanie pola </w:t>
            </w:r>
            <w:r w:rsidRPr="00660205">
              <w:rPr>
                <w:spacing w:val="-6"/>
                <w:sz w:val="15"/>
                <w:szCs w:val="15"/>
              </w:rPr>
              <w:t xml:space="preserve">magnetycznego na </w:t>
            </w:r>
            <w:r w:rsidRPr="00660205">
              <w:rPr>
                <w:spacing w:val="-4"/>
                <w:sz w:val="15"/>
                <w:szCs w:val="15"/>
              </w:rPr>
              <w:t>przewodniki</w:t>
            </w:r>
            <w:r>
              <w:rPr>
                <w:spacing w:val="-6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poruszające się cząstki naładowane</w:t>
            </w:r>
          </w:p>
          <w:p w14:paraId="733F6C77" w14:textId="4A02EB8B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porównuje siłę magnetyczną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siłą elektryczną, wskazuje </w:t>
            </w:r>
            <w:r w:rsidRPr="00660205">
              <w:rPr>
                <w:spacing w:val="-2"/>
                <w:sz w:val="15"/>
                <w:szCs w:val="15"/>
              </w:rPr>
              <w:t>r</w:t>
            </w:r>
            <w:r w:rsidRPr="00660205">
              <w:rPr>
                <w:sz w:val="15"/>
                <w:szCs w:val="15"/>
              </w:rPr>
              <w:t>óżnice</w:t>
            </w:r>
          </w:p>
          <w:p w14:paraId="6330FF26" w14:textId="77777777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omawia funkcję pola magnetycznego Ziemi jako osłony przed wiatrem słonecznym</w:t>
            </w:r>
          </w:p>
          <w:p w14:paraId="69B940A0" w14:textId="7E7F5576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jej związek ze </w:t>
            </w:r>
            <w:r w:rsidRPr="00660205">
              <w:rPr>
                <w:spacing w:val="-4"/>
                <w:sz w:val="15"/>
                <w:szCs w:val="15"/>
              </w:rPr>
              <w:t>względnym ruchem magnesu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zwojnicy;</w:t>
            </w:r>
            <w:r w:rsidRPr="00660205">
              <w:rPr>
                <w:sz w:val="15"/>
                <w:szCs w:val="15"/>
              </w:rPr>
              <w:t xml:space="preserve"> podaje przykłady jego praktycznego wykorzystania (</w:t>
            </w:r>
            <w:r>
              <w:rPr>
                <w:sz w:val="15"/>
                <w:szCs w:val="15"/>
              </w:rPr>
              <w:t>np.  </w:t>
            </w:r>
            <w:r w:rsidRPr="00660205">
              <w:rPr>
                <w:sz w:val="15"/>
                <w:szCs w:val="15"/>
              </w:rPr>
              <w:t xml:space="preserve"> prądnica, mikrofon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głośnik, kuchenka indukcyjna)</w:t>
            </w:r>
          </w:p>
          <w:p w14:paraId="02F12294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przemiany energii podczas działania prądnicy</w:t>
            </w:r>
          </w:p>
          <w:p w14:paraId="77C8432E" w14:textId="42715295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zjawisko indukcji elektromagnetycznej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jej związek ze zmianą natężenia prądu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elektromagnesie</w:t>
            </w:r>
          </w:p>
          <w:p w14:paraId="58C63D7D" w14:textId="65EB384B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opisuje budowę i zasadę działania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 xml:space="preserve">transformatora, 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>podaje przykłady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 jego zastosowania</w:t>
            </w:r>
          </w:p>
          <w:p w14:paraId="4831C60B" w14:textId="33B1A52E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funkcję diody półprzewodnikowej jako elementu przewodzącego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jedną stronę oraz jako źródła światła; zaznacza symbol diody na schematach obwodów elektrycznych</w:t>
            </w:r>
          </w:p>
          <w:p w14:paraId="418887F0" w14:textId="0F8BC710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analizy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przedstawionych materiałów</w:t>
            </w:r>
            <w:r w:rsidRPr="00660205">
              <w:rPr>
                <w:sz w:val="15"/>
                <w:szCs w:val="15"/>
              </w:rPr>
              <w:t xml:space="preserve"> źródłowych, dotyczących:</w:t>
            </w:r>
          </w:p>
          <w:p w14:paraId="2DD3DF53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bezpieczeństwa sieci elektrycznej</w:t>
            </w:r>
          </w:p>
          <w:p w14:paraId="342B4487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magnetyzmu</w:t>
            </w:r>
          </w:p>
          <w:p w14:paraId="7AF0AC8E" w14:textId="343B6F05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historii odkryć w dziedzinie magnetyzmu</w:t>
            </w:r>
          </w:p>
          <w:p w14:paraId="7E18C8A8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17D6C5A7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25694B72" w14:textId="11B2F51E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zastosowania</w:t>
            </w:r>
          </w:p>
          <w:p w14:paraId="53801B98" w14:textId="0EA928E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74AF857C" w14:textId="4F1B052C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zwarcie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działanie bezpiecznika</w:t>
            </w:r>
          </w:p>
          <w:p w14:paraId="0CA0DC23" w14:textId="203D6F8E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magnesuje gwóźdź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buduje kompas</w:t>
            </w:r>
          </w:p>
          <w:p w14:paraId="1229E862" w14:textId="3CB6AE3C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 xml:space="preserve">doświadczalnie ilustruje układ linii pola magnetycznego </w:t>
            </w:r>
            <w:r w:rsidRPr="00660205">
              <w:rPr>
                <w:sz w:val="15"/>
                <w:szCs w:val="15"/>
              </w:rPr>
              <w:t>wokó</w:t>
            </w:r>
            <w:r w:rsidRPr="00660205">
              <w:rPr>
                <w:spacing w:val="-2"/>
                <w:sz w:val="15"/>
                <w:szCs w:val="15"/>
              </w:rPr>
              <w:t xml:space="preserve">ł </w:t>
            </w:r>
            <w:r w:rsidRPr="00660205">
              <w:rPr>
                <w:spacing w:val="-4"/>
                <w:sz w:val="15"/>
                <w:szCs w:val="15"/>
              </w:rPr>
              <w:t>prostoliniowego przewodnika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</w:t>
            </w:r>
          </w:p>
          <w:p w14:paraId="6CC4BDE2" w14:textId="022B3BB3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buduje elektromagnes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anie</w:t>
            </w:r>
          </w:p>
          <w:p w14:paraId="52B56F7A" w14:textId="0A80AFD9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siłę </w:t>
            </w:r>
            <w:r w:rsidRPr="00660205">
              <w:rPr>
                <w:spacing w:val="-2"/>
                <w:sz w:val="15"/>
                <w:szCs w:val="15"/>
              </w:rPr>
              <w:t>działającą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 xml:space="preserve">prądem; </w:t>
            </w:r>
            <w:r w:rsidRPr="00660205">
              <w:rPr>
                <w:sz w:val="15"/>
                <w:szCs w:val="15"/>
              </w:rPr>
              <w:t>buduje prosty pojazd elektryczny</w:t>
            </w:r>
          </w:p>
          <w:p w14:paraId="15827636" w14:textId="294430E0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demonstruje zjawisko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jego związek ze względnym ruchem magnesu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zwojnicy oraz zmianą natężenia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prądu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elektromagnesie</w:t>
            </w:r>
          </w:p>
          <w:p w14:paraId="48FDB5C1" w14:textId="7AFC0544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demonstruje funkcję diody jako elementu składowego prostowników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>źródło światła</w:t>
            </w:r>
            <w:r w:rsidRPr="00660205">
              <w:rPr>
                <w:sz w:val="15"/>
                <w:szCs w:val="15"/>
              </w:rPr>
              <w:t>; bada działanie diody jako prostownika</w:t>
            </w:r>
          </w:p>
          <w:p w14:paraId="48329989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straty energii powodowane przez diodę;</w:t>
            </w:r>
          </w:p>
          <w:p w14:paraId="5838F03D" w14:textId="3D475EB9" w:rsidR="00F603F6" w:rsidRPr="00660205" w:rsidRDefault="00F603F6" w:rsidP="00DE6FF7">
            <w:pPr>
              <w:spacing w:line="276" w:lineRule="auto"/>
              <w:ind w:left="164"/>
              <w:rPr>
                <w:spacing w:val="-2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opisuje, analizuje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wyjaśnia wyniki obserwacji, </w:t>
            </w:r>
            <w:r w:rsidRPr="00660205">
              <w:rPr>
                <w:spacing w:val="-4"/>
                <w:sz w:val="15"/>
                <w:szCs w:val="15"/>
              </w:rPr>
              <w:t>analizuje wyniki pomiarów napi</w:t>
            </w:r>
            <w:r w:rsidRPr="00660205">
              <w:rPr>
                <w:sz w:val="15"/>
                <w:szCs w:val="15"/>
              </w:rPr>
              <w:t>ę</w:t>
            </w:r>
            <w:r w:rsidRPr="00660205">
              <w:rPr>
                <w:spacing w:val="-4"/>
                <w:sz w:val="15"/>
                <w:szCs w:val="15"/>
              </w:rPr>
              <w:t>cia</w:t>
            </w:r>
            <w:r w:rsidRPr="00660205">
              <w:rPr>
                <w:sz w:val="15"/>
                <w:szCs w:val="15"/>
              </w:rPr>
              <w:t xml:space="preserve">, </w:t>
            </w:r>
            <w:r w:rsidRPr="00660205">
              <w:rPr>
                <w:spacing w:val="-6"/>
                <w:sz w:val="15"/>
                <w:szCs w:val="15"/>
              </w:rPr>
              <w:t xml:space="preserve">formułuje </w:t>
            </w:r>
            <w:r w:rsidRPr="00660205">
              <w:rPr>
                <w:spacing w:val="-4"/>
                <w:sz w:val="15"/>
                <w:szCs w:val="15"/>
              </w:rPr>
              <w:t>wnioski</w:t>
            </w:r>
          </w:p>
          <w:p w14:paraId="1B653B57" w14:textId="6BCAEA4A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pacing w:val="-6"/>
                <w:sz w:val="15"/>
                <w:szCs w:val="15"/>
              </w:rPr>
            </w:pPr>
            <w:r w:rsidRPr="00660205">
              <w:rPr>
                <w:spacing w:val="-6"/>
                <w:sz w:val="15"/>
                <w:szCs w:val="15"/>
              </w:rPr>
              <w:t>rozwiązuje typowe zadania lub problemy</w:t>
            </w:r>
            <w:r w:rsidRPr="00660205">
              <w:rPr>
                <w:sz w:val="15"/>
                <w:szCs w:val="15"/>
              </w:rPr>
              <w:t xml:space="preserve">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</w:p>
          <w:p w14:paraId="0A314B6A" w14:textId="53A62F8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2026E5B2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</w:p>
          <w:p w14:paraId="0F469C62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22EA105A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</w:p>
          <w:p w14:paraId="088221BE" w14:textId="77777777" w:rsidR="00F603F6" w:rsidRPr="002F3F7F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  <w:highlight w:val="lightGray"/>
              </w:rPr>
            </w:pP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transformatorem</w:t>
            </w:r>
          </w:p>
          <w:p w14:paraId="03552FB9" w14:textId="122EDC3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diodami</w:t>
            </w:r>
            <w:r>
              <w:rPr>
                <w:snapToGrid w:val="0"/>
                <w:spacing w:val="-2"/>
                <w:sz w:val="15"/>
                <w:szCs w:val="15"/>
              </w:rPr>
              <w:t>,</w:t>
            </w:r>
          </w:p>
          <w:p w14:paraId="0AA9F74E" w14:textId="4F784DD7" w:rsidR="00F603F6" w:rsidRPr="00660205" w:rsidRDefault="00F603F6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posługuje się kartą wybranych wzorów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stałych oraz kalkulatorem; analizuje</w:t>
            </w:r>
            <w:r w:rsidRPr="00660205">
              <w:rPr>
                <w:spacing w:val="-2"/>
                <w:sz w:val="15"/>
                <w:szCs w:val="15"/>
              </w:rPr>
              <w:t xml:space="preserve"> otrzymany</w:t>
            </w:r>
            <w:r w:rsidRPr="00660205">
              <w:rPr>
                <w:sz w:val="15"/>
                <w:szCs w:val="15"/>
              </w:rPr>
              <w:t xml:space="preserve"> wynik obliczeń; analizuje schematy obwodów zawierających diodę;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uzasadnia odpowiedzi</w:t>
            </w:r>
            <w:r w:rsidRPr="00660205">
              <w:rPr>
                <w:sz w:val="15"/>
                <w:szCs w:val="15"/>
              </w:rPr>
              <w:t xml:space="preserve"> lub stwierdzenia</w:t>
            </w:r>
          </w:p>
          <w:p w14:paraId="35812302" w14:textId="565DC888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analizuje tekst</w:t>
            </w:r>
            <w:r w:rsidRPr="00660205">
              <w:rPr>
                <w:i/>
                <w:iCs/>
                <w:sz w:val="15"/>
                <w:szCs w:val="15"/>
              </w:rPr>
              <w:t xml:space="preserve"> Szósty zmysł? Magnetyczny!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rozwiązuje związane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nim zadania</w:t>
            </w:r>
          </w:p>
          <w:p w14:paraId="791A5474" w14:textId="511F679A" w:rsidR="00F603F6" w:rsidRPr="00660205" w:rsidRDefault="00F603F6" w:rsidP="000837DD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dokonuje syntezy wiedzy</w:t>
            </w:r>
            <w:r>
              <w:rPr>
                <w:spacing w:val="-2"/>
                <w:sz w:val="15"/>
                <w:szCs w:val="15"/>
              </w:rPr>
              <w:t xml:space="preserve"> o </w:t>
            </w:r>
            <w:r w:rsidRPr="00660205">
              <w:rPr>
                <w:sz w:val="15"/>
                <w:szCs w:val="15"/>
              </w:rPr>
              <w:t>elektryczności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magnetyzmie; przedstawia najważniejsze pojęcia, zasady, prawa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zależności</w:t>
            </w:r>
          </w:p>
        </w:tc>
        <w:tc>
          <w:tcPr>
            <w:tcW w:w="108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FE6E105" w14:textId="77777777" w:rsidR="00F603F6" w:rsidRPr="00660205" w:rsidRDefault="00F603F6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7753432C" w14:textId="6A83DD91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8"/>
                <w:sz w:val="15"/>
                <w:szCs w:val="15"/>
              </w:rPr>
              <w:t>analizuje</w:t>
            </w:r>
            <w:r>
              <w:rPr>
                <w:spacing w:val="-8"/>
                <w:sz w:val="15"/>
                <w:szCs w:val="15"/>
              </w:rPr>
              <w:t xml:space="preserve"> i </w:t>
            </w:r>
            <w:r w:rsidRPr="00660205">
              <w:rPr>
                <w:spacing w:val="-8"/>
                <w:sz w:val="15"/>
                <w:szCs w:val="15"/>
              </w:rPr>
              <w:t>opisuje wykres prądu przemiennego</w:t>
            </w:r>
          </w:p>
          <w:p w14:paraId="5044DE54" w14:textId="0B544981"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uzasadnia, że odbiorniki w sieci domowej są połączone równolegle, a łączna moc pobierana z sieci jest równa sumie mocy poszczególnych urządzeń</w:t>
            </w:r>
          </w:p>
          <w:p w14:paraId="7D12135B" w14:textId="4D6F2F3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 xml:space="preserve">opisuje budowę ferromagnetyków, posługując się pojęciem </w:t>
            </w:r>
            <w:r w:rsidRPr="00660205">
              <w:rPr>
                <w:i/>
                <w:sz w:val="15"/>
                <w:szCs w:val="15"/>
              </w:rPr>
              <w:t>domen magnetycznych</w:t>
            </w:r>
            <w:r w:rsidRPr="00660205">
              <w:rPr>
                <w:sz w:val="15"/>
                <w:szCs w:val="15"/>
              </w:rPr>
              <w:t>; opisuje zachowanie się domen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proces magnesowania żelaza</w:t>
            </w:r>
          </w:p>
          <w:p w14:paraId="397D77E7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 xml:space="preserve">wyjaśnia mechanizm przyciągania nienamagnesowanej sztabki żelaza przez magnes, posługując się pojęciem </w:t>
            </w:r>
            <w:r w:rsidRPr="00660205">
              <w:rPr>
                <w:i/>
                <w:sz w:val="15"/>
                <w:szCs w:val="15"/>
              </w:rPr>
              <w:t>domen magnetycznych</w:t>
            </w:r>
          </w:p>
          <w:p w14:paraId="1D6DBDD9" w14:textId="21D52E36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określa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 xml:space="preserve">zaznacza zwrot linii </w:t>
            </w:r>
            <w:r w:rsidRPr="00660205">
              <w:rPr>
                <w:sz w:val="15"/>
                <w:szCs w:val="15"/>
              </w:rPr>
              <w:t>pola magnetycznego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pobliżu </w:t>
            </w:r>
            <w:r w:rsidRPr="00660205">
              <w:rPr>
                <w:spacing w:val="-6"/>
                <w:sz w:val="15"/>
                <w:szCs w:val="15"/>
              </w:rPr>
              <w:t>magnesów stałych</w:t>
            </w:r>
            <w:r>
              <w:rPr>
                <w:spacing w:val="-6"/>
                <w:sz w:val="15"/>
                <w:szCs w:val="15"/>
              </w:rPr>
              <w:t xml:space="preserve"> i </w:t>
            </w:r>
            <w:r w:rsidRPr="00660205">
              <w:rPr>
                <w:spacing w:val="-6"/>
                <w:sz w:val="15"/>
                <w:szCs w:val="15"/>
              </w:rPr>
              <w:t>przewodników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prądem (</w:t>
            </w:r>
            <w:r w:rsidRPr="00660205">
              <w:rPr>
                <w:sz w:val="15"/>
                <w:szCs w:val="15"/>
              </w:rPr>
              <w:t>przewodnik</w:t>
            </w:r>
            <w:r w:rsidRPr="00660205">
              <w:rPr>
                <w:spacing w:val="-4"/>
                <w:sz w:val="15"/>
                <w:szCs w:val="15"/>
              </w:rPr>
              <w:t xml:space="preserve"> </w:t>
            </w:r>
            <w:r w:rsidRPr="00660205">
              <w:rPr>
                <w:sz w:val="15"/>
                <w:szCs w:val="15"/>
              </w:rPr>
              <w:t>prostoliniowy, zwojnica), stosując regułę prawej ręki</w:t>
            </w:r>
          </w:p>
          <w:p w14:paraId="1618FB03" w14:textId="77777777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wyjaśnia zasadę działania wybranego urz</w:t>
            </w:r>
            <w:r w:rsidRPr="00660205">
              <w:rPr>
                <w:snapToGrid w:val="0"/>
                <w:sz w:val="15"/>
                <w:szCs w:val="15"/>
              </w:rPr>
              <w:t xml:space="preserve">ądzenia zawierającego </w:t>
            </w:r>
            <w:r w:rsidRPr="00660205">
              <w:rPr>
                <w:sz w:val="15"/>
                <w:szCs w:val="15"/>
              </w:rPr>
              <w:t>elektromagnes</w:t>
            </w:r>
          </w:p>
          <w:p w14:paraId="57625903" w14:textId="1EA0F68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określa kierunek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zwrot siły magnetycznej; analizuje zmiany toru cząstki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polu magnetycznym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zale</w:t>
            </w:r>
            <w:r w:rsidRPr="00660205">
              <w:rPr>
                <w:snapToGrid w:val="0"/>
                <w:sz w:val="15"/>
                <w:szCs w:val="15"/>
              </w:rPr>
              <w:t>ż</w:t>
            </w:r>
            <w:r w:rsidRPr="00660205">
              <w:rPr>
                <w:sz w:val="15"/>
                <w:szCs w:val="15"/>
              </w:rPr>
              <w:t>ności od kierunku jej ruchu</w:t>
            </w:r>
          </w:p>
          <w:p w14:paraId="72FDA765" w14:textId="77777777"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opisuje powstawanie zorzy polarnej</w:t>
            </w:r>
          </w:p>
          <w:p w14:paraId="080BCFB2" w14:textId="6D019194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opisuje budowę prądnicy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wyjaśnia zasadę jej </w:t>
            </w:r>
            <w:r w:rsidRPr="00660205">
              <w:rPr>
                <w:sz w:val="15"/>
                <w:szCs w:val="15"/>
              </w:rPr>
              <w:lastRenderedPageBreak/>
              <w:t>działania na modelu lub schemacie</w:t>
            </w:r>
          </w:p>
          <w:p w14:paraId="4B9313EC" w14:textId="630C26B2"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wyjaśnia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sz w:val="15"/>
                <w:szCs w:val="15"/>
                <w:highlight w:val="lightGray"/>
              </w:rPr>
              <w:t xml:space="preserve">– na modelu lub schemacie – zasadę działania 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>transformatora i </w:t>
            </w:r>
            <w:r w:rsidRPr="002F3F7F">
              <w:rPr>
                <w:sz w:val="15"/>
                <w:szCs w:val="15"/>
                <w:highlight w:val="lightGray"/>
              </w:rPr>
              <w:t>rolę rdzenia w kształcie ramki</w:t>
            </w:r>
          </w:p>
          <w:p w14:paraId="647017D4" w14:textId="77777777"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wykazuje, 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że transformator nie pozwala uzyska</w:t>
            </w:r>
            <w:r w:rsidRPr="002F3F7F">
              <w:rPr>
                <w:sz w:val="15"/>
                <w:szCs w:val="15"/>
                <w:highlight w:val="lightGray"/>
              </w:rPr>
              <w:t>ć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 xml:space="preserve"> na wyj</w:t>
            </w:r>
            <w:r w:rsidRPr="002F3F7F">
              <w:rPr>
                <w:sz w:val="15"/>
                <w:szCs w:val="15"/>
                <w:highlight w:val="lightGray"/>
              </w:rPr>
              <w:t>ś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ciu wyższej mocy niż na wej</w:t>
            </w:r>
            <w:r w:rsidRPr="002F3F7F">
              <w:rPr>
                <w:sz w:val="15"/>
                <w:szCs w:val="15"/>
                <w:highlight w:val="lightGray"/>
              </w:rPr>
              <w:t>ś</w:t>
            </w:r>
            <w:r w:rsidRPr="002F3F7F">
              <w:rPr>
                <w:snapToGrid w:val="0"/>
                <w:sz w:val="15"/>
                <w:szCs w:val="15"/>
                <w:highlight w:val="lightGray"/>
              </w:rPr>
              <w:t>ciu</w:t>
            </w:r>
            <w:r w:rsidRPr="002F3F7F">
              <w:rPr>
                <w:sz w:val="15"/>
                <w:szCs w:val="15"/>
                <w:highlight w:val="lightGray"/>
              </w:rPr>
              <w:t>; wyjaśnia</w:t>
            </w:r>
            <w:r w:rsidRPr="002F3F7F">
              <w:rPr>
                <w:rFonts w:eastAsia="Calibri"/>
                <w:sz w:val="15"/>
                <w:szCs w:val="15"/>
                <w:highlight w:val="lightGray"/>
                <w:lang w:eastAsia="en-US"/>
              </w:rPr>
              <w:t xml:space="preserve">, do czego służą linie wysokiego napięcia; omawia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przesyłanie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energii</w:t>
            </w:r>
            <w:r w:rsidRPr="002F3F7F">
              <w:rPr>
                <w:rFonts w:eastAsia="Calibri"/>
                <w:spacing w:val="-4"/>
                <w:sz w:val="15"/>
                <w:szCs w:val="15"/>
                <w:highlight w:val="lightGray"/>
                <w:lang w:eastAsia="en-US"/>
              </w:rPr>
              <w:t xml:space="preserve"> </w:t>
            </w:r>
            <w:r w:rsidRPr="002F3F7F">
              <w:rPr>
                <w:rFonts w:eastAsia="Calibri"/>
                <w:spacing w:val="-2"/>
                <w:sz w:val="15"/>
                <w:szCs w:val="15"/>
                <w:highlight w:val="lightGray"/>
                <w:lang w:eastAsia="en-US"/>
              </w:rPr>
              <w:t>elektrycznej</w:t>
            </w:r>
          </w:p>
          <w:p w14:paraId="3B4F0AB7" w14:textId="2E69A68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porównuje źródła światła: </w:t>
            </w:r>
            <w:r w:rsidRPr="00660205">
              <w:rPr>
                <w:spacing w:val="-2"/>
                <w:sz w:val="15"/>
                <w:szCs w:val="15"/>
              </w:rPr>
              <w:t xml:space="preserve">tradycyjne żarówki, </w:t>
            </w:r>
            <w:r w:rsidRPr="00660205">
              <w:rPr>
                <w:sz w:val="15"/>
                <w:szCs w:val="15"/>
              </w:rPr>
              <w:t xml:space="preserve">świetlówki </w:t>
            </w:r>
            <w:r w:rsidRPr="00660205">
              <w:rPr>
                <w:spacing w:val="-6"/>
                <w:sz w:val="15"/>
                <w:szCs w:val="15"/>
              </w:rPr>
              <w:t xml:space="preserve">(tzw. </w:t>
            </w:r>
            <w:r w:rsidRPr="00660205">
              <w:rPr>
                <w:spacing w:val="-2"/>
                <w:sz w:val="15"/>
                <w:szCs w:val="15"/>
              </w:rPr>
              <w:t>żarówki</w:t>
            </w:r>
            <w:r w:rsidRPr="00660205">
              <w:rPr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spacing w:val="-4"/>
                <w:sz w:val="15"/>
                <w:szCs w:val="15"/>
              </w:rPr>
              <w:t>energooszczędne</w:t>
            </w:r>
            <w:r w:rsidRPr="00660205">
              <w:rPr>
                <w:spacing w:val="-6"/>
                <w:sz w:val="15"/>
                <w:szCs w:val="15"/>
              </w:rPr>
              <w:t>)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diody świecące (LED)</w:t>
            </w:r>
          </w:p>
          <w:p w14:paraId="625ADB21" w14:textId="6FDA694C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przedstawia zastosowanie diody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prostownikach; wyjaśnia, do czego służy prostownik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wskazuje jego zastosowanie</w:t>
            </w:r>
          </w:p>
          <w:p w14:paraId="52957A39" w14:textId="77777777" w:rsidR="00F603F6" w:rsidRPr="002F3F7F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omawia zastosowania tranzystorów</w:t>
            </w:r>
          </w:p>
          <w:p w14:paraId="4B7EB280" w14:textId="65AA1DD1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analizy przedstawionych materiałów źródłowych,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tym tekstów popularnonaukowych, dotyczących </w:t>
            </w:r>
            <w:proofErr w:type="spellStart"/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układów</w:t>
            </w:r>
            <w:proofErr w:type="spellEnd"/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mostkiem prostowniczym oraz </w:t>
            </w:r>
            <w:r>
              <w:rPr>
                <w:snapToGrid w:val="0"/>
                <w:spacing w:val="-2"/>
                <w:sz w:val="15"/>
                <w:szCs w:val="15"/>
              </w:rPr>
              <w:t>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wykorzystuje te informacje do </w:t>
            </w:r>
            <w:r w:rsidRPr="00660205">
              <w:rPr>
                <w:spacing w:val="-6"/>
                <w:sz w:val="15"/>
                <w:szCs w:val="15"/>
              </w:rPr>
              <w:t xml:space="preserve">rozwiązywania zadań </w:t>
            </w:r>
            <w:r w:rsidRPr="00660205">
              <w:rPr>
                <w:snapToGrid w:val="0"/>
                <w:spacing w:val="-6"/>
                <w:sz w:val="15"/>
                <w:szCs w:val="15"/>
              </w:rPr>
              <w:t>lub problemów</w:t>
            </w:r>
          </w:p>
          <w:p w14:paraId="5692B184" w14:textId="3571E69E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14:paraId="54B0E6B3" w14:textId="77777777"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magnetyzmu </w:t>
            </w:r>
            <w:r w:rsidRPr="002F3F7F">
              <w:rPr>
                <w:sz w:val="15"/>
                <w:szCs w:val="15"/>
                <w:highlight w:val="lightGray"/>
              </w:rPr>
              <w:t>oraz historii odkryć dotyczących magnetyzmu</w:t>
            </w:r>
          </w:p>
          <w:p w14:paraId="218F4163" w14:textId="77777777"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0FCC3D12" w14:textId="77777777"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294FA7AB" w14:textId="5EEEDD31" w:rsidR="00F603F6" w:rsidRPr="00660205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14:paraId="6FE01393" w14:textId="38921EF0" w:rsidR="00F603F6" w:rsidRPr="002F3F7F" w:rsidRDefault="00F603F6" w:rsidP="00DE6F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tranzystorów</w:t>
            </w:r>
            <w:r w:rsidRPr="002F3F7F">
              <w:rPr>
                <w:snapToGrid w:val="0"/>
                <w:spacing w:val="-2"/>
                <w:sz w:val="15"/>
                <w:szCs w:val="15"/>
                <w:highlight w:val="lightGray"/>
              </w:rPr>
              <w:t xml:space="preserve"> i ich zastosowa</w:t>
            </w:r>
            <w:r w:rsidRPr="002F3F7F">
              <w:rPr>
                <w:sz w:val="15"/>
                <w:szCs w:val="15"/>
                <w:highlight w:val="lightGray"/>
              </w:rPr>
              <w:t xml:space="preserve">ń; </w:t>
            </w:r>
          </w:p>
          <w:p w14:paraId="025BE10C" w14:textId="323E9D57" w:rsidR="00F603F6" w:rsidRPr="00660205" w:rsidRDefault="00F603F6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14:paraId="19D5398A" w14:textId="07FFF519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(typowe) 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szczególności </w:t>
            </w:r>
            <w:r w:rsidRPr="00660205">
              <w:rPr>
                <w:sz w:val="15"/>
                <w:szCs w:val="15"/>
              </w:rPr>
              <w:lastRenderedPageBreak/>
              <w:t>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240D351C" w14:textId="1932FB25"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29BB32B6" w14:textId="6CF02A05"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0D954B29" w14:textId="24A6E804"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33710B9C" w14:textId="053EAAFC" w:rsidR="00F603F6" w:rsidRPr="00660205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7C810917" w14:textId="1BD1C826" w:rsidR="00F603F6" w:rsidRPr="002F3F7F" w:rsidRDefault="00F603F6" w:rsidP="00DE6FF7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14:paraId="6A4398C5" w14:textId="77777777" w:rsidR="00F603F6" w:rsidRPr="000837DD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0837DD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0837DD">
              <w:rPr>
                <w:spacing w:val="-2"/>
                <w:sz w:val="15"/>
                <w:szCs w:val="15"/>
              </w:rPr>
              <w:t>prądu;</w:t>
            </w:r>
            <w:r w:rsidRPr="000837DD">
              <w:rPr>
                <w:spacing w:val="-4"/>
                <w:sz w:val="15"/>
                <w:szCs w:val="15"/>
              </w:rPr>
              <w:t xml:space="preserve"> </w:t>
            </w:r>
          </w:p>
          <w:p w14:paraId="12CB8754" w14:textId="0556B3FD" w:rsidR="00F603F6" w:rsidRPr="000837DD" w:rsidRDefault="00F603F6" w:rsidP="00DE6F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0837DD">
              <w:rPr>
                <w:sz w:val="15"/>
                <w:szCs w:val="15"/>
              </w:rPr>
              <w:t>przeprowadza doświadczenia, korzystając z ich opisu:</w:t>
            </w:r>
          </w:p>
          <w:p w14:paraId="251353A5" w14:textId="1092A449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14:paraId="717CA845" w14:textId="3F37F5F2" w:rsidR="00F603F6" w:rsidRPr="00660205" w:rsidRDefault="00F603F6" w:rsidP="00DE6FF7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świecenie diody zasilanej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kondensatora</w:t>
            </w:r>
          </w:p>
          <w:p w14:paraId="23C29F4C" w14:textId="1BBE05E3" w:rsidR="00F603F6" w:rsidRPr="00660205" w:rsidRDefault="00F603F6" w:rsidP="00DE6F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doświadczeń: </w:t>
            </w:r>
          </w:p>
          <w:p w14:paraId="7C65E1B9" w14:textId="39D41917" w:rsidR="00F603F6" w:rsidRPr="00660205" w:rsidRDefault="00F603F6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14:paraId="6B918278" w14:textId="04B51D10" w:rsidR="00F603F6" w:rsidRPr="00660205" w:rsidRDefault="00F603F6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14:paraId="484736FF" w14:textId="25309D52" w:rsidR="00F603F6" w:rsidRPr="00660205" w:rsidRDefault="00F603F6" w:rsidP="00DE6F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t>demonstracja zjawiska indukcji elektromagnetycznej</w:t>
            </w:r>
            <w:r>
              <w:rPr>
                <w:b/>
                <w:bCs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z w:val="15"/>
                <w:szCs w:val="15"/>
              </w:rPr>
              <w:t xml:space="preserve">jego związku ze względnym 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ruchem magnesu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b/>
                <w:bCs/>
                <w:spacing w:val="-2"/>
                <w:sz w:val="15"/>
                <w:szCs w:val="15"/>
              </w:rPr>
              <w:t>zwojnicy</w:t>
            </w:r>
          </w:p>
          <w:p w14:paraId="6F15A2C9" w14:textId="77777777" w:rsidR="00F603F6" w:rsidRPr="00660205" w:rsidRDefault="00F603F6" w:rsidP="00DE6FF7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działania diody; </w:t>
            </w:r>
          </w:p>
          <w:p w14:paraId="2C12E42B" w14:textId="681153B8" w:rsidR="00F603F6" w:rsidRPr="00660205" w:rsidRDefault="00F603F6" w:rsidP="00DE6FF7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formułuje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weryfikuje hipotezy</w:t>
            </w:r>
          </w:p>
          <w:p w14:paraId="7EB6B3AA" w14:textId="6C97FE58" w:rsidR="00F603F6" w:rsidRPr="00660205" w:rsidRDefault="00F603F6" w:rsidP="00DE6FF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221F1F"/>
                <w:w w:val="105"/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realizuje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prezentuje opisany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pacing w:val="-2"/>
                <w:sz w:val="15"/>
                <w:szCs w:val="15"/>
              </w:rPr>
              <w:t>podręczniku projekt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Ziemskie</w:t>
            </w:r>
            <w:r w:rsidRPr="00660205">
              <w:rPr>
                <w:i/>
                <w:iCs/>
                <w:sz w:val="15"/>
                <w:szCs w:val="15"/>
              </w:rPr>
              <w:t xml:space="preserve"> pole magnetyczne</w:t>
            </w:r>
            <w:r w:rsidRPr="00660205">
              <w:rPr>
                <w:sz w:val="15"/>
                <w:szCs w:val="15"/>
              </w:rPr>
              <w:t>; prezentuje wyniki doświadczeń domowych</w:t>
            </w:r>
          </w:p>
        </w:tc>
        <w:tc>
          <w:tcPr>
            <w:tcW w:w="100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59046CAB" w14:textId="77777777" w:rsidR="00F603F6" w:rsidRPr="00660205" w:rsidRDefault="00F603F6" w:rsidP="006602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60205"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3EF3AE22" w14:textId="1846FF88"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rozwiązuje złożone zadania lub problemy dotyczące treści rozdziału</w:t>
            </w:r>
            <w:r w:rsidRPr="00660205"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256C329C" w14:textId="77777777"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42DE3F7F" w14:textId="77777777"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6336C726" w14:textId="77777777"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4782D8BE" w14:textId="77777777" w:rsidR="00F603F6" w:rsidRPr="00660205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01C1C5FF" w14:textId="77777777" w:rsidR="00F603F6" w:rsidRPr="002F3F7F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14:paraId="01D57A5E" w14:textId="3FDBE69C" w:rsidR="00F603F6" w:rsidRPr="000837DD" w:rsidRDefault="00F603F6" w:rsidP="00083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</w:rPr>
              <w:t xml:space="preserve">analizuje schematy obwodów elektronicznych zawierających diody; wyjaśnia, jakie diody przewodzą, i wskazuje kierunek przepływu </w:t>
            </w:r>
            <w:r w:rsidRPr="002F3F7F">
              <w:rPr>
                <w:spacing w:val="-2"/>
                <w:sz w:val="15"/>
                <w:szCs w:val="15"/>
              </w:rPr>
              <w:t>prądu;</w:t>
            </w:r>
            <w:r w:rsidRPr="002F3F7F">
              <w:rPr>
                <w:spacing w:val="-4"/>
                <w:sz w:val="15"/>
                <w:szCs w:val="15"/>
              </w:rPr>
              <w:t xml:space="preserve"> </w:t>
            </w:r>
            <w:r w:rsidRPr="002F3F7F">
              <w:rPr>
                <w:spacing w:val="-2"/>
                <w:sz w:val="15"/>
                <w:szCs w:val="15"/>
              </w:rPr>
              <w:t xml:space="preserve">uzasadnia odpowiedzi </w:t>
            </w:r>
          </w:p>
          <w:p w14:paraId="722AC92F" w14:textId="77777777" w:rsidR="00F603F6" w:rsidRPr="002F3F7F" w:rsidRDefault="00F603F6" w:rsidP="000837DD">
            <w:pPr>
              <w:widowControl/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</w:p>
          <w:p w14:paraId="75C41A80" w14:textId="77777777" w:rsidR="00F603F6" w:rsidRPr="00660205" w:rsidRDefault="00F603F6" w:rsidP="00083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przeprowadza doświadczenia, korzystając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ich opisu:</w:t>
            </w:r>
          </w:p>
          <w:p w14:paraId="7F3993BB" w14:textId="77777777" w:rsidR="00F603F6" w:rsidRPr="00660205" w:rsidRDefault="00F603F6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 </w:t>
            </w:r>
            <w:r w:rsidRPr="00660205">
              <w:rPr>
                <w:spacing w:val="-2"/>
                <w:sz w:val="15"/>
                <w:szCs w:val="15"/>
              </w:rPr>
              <w:t>działanie mikrofonu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pacing w:val="-2"/>
                <w:sz w:val="15"/>
                <w:szCs w:val="15"/>
              </w:rPr>
              <w:t>głośnika</w:t>
            </w:r>
          </w:p>
          <w:p w14:paraId="5EE57394" w14:textId="77777777" w:rsidR="00F603F6" w:rsidRPr="00660205" w:rsidRDefault="00F603F6" w:rsidP="00083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bada świecenie diody zasilanej</w:t>
            </w:r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kondensatora</w:t>
            </w:r>
          </w:p>
          <w:p w14:paraId="036CDE8A" w14:textId="77777777" w:rsidR="00F603F6" w:rsidRPr="00660205" w:rsidRDefault="00F603F6" w:rsidP="000837DD">
            <w:pPr>
              <w:widowControl/>
              <w:autoSpaceDE/>
              <w:autoSpaceDN/>
              <w:adjustRightInd/>
              <w:spacing w:line="276" w:lineRule="auto"/>
              <w:ind w:left="328"/>
              <w:rPr>
                <w:sz w:val="15"/>
                <w:szCs w:val="15"/>
              </w:rPr>
            </w:pPr>
          </w:p>
          <w:p w14:paraId="615186D2" w14:textId="77777777"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planuje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 xml:space="preserve">modyfikuje przebieg </w:t>
            </w:r>
            <w:r w:rsidRPr="00660205">
              <w:rPr>
                <w:sz w:val="15"/>
                <w:szCs w:val="15"/>
              </w:rPr>
              <w:lastRenderedPageBreak/>
              <w:t xml:space="preserve">doświadczeń: </w:t>
            </w:r>
          </w:p>
          <w:p w14:paraId="0FAE109E" w14:textId="77777777" w:rsidR="00F603F6" w:rsidRPr="00660205" w:rsidRDefault="00F603F6" w:rsidP="00083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zbudowanie elektromagnesu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badanie jego dzia</w:t>
            </w:r>
            <w:r w:rsidRPr="00660205">
              <w:rPr>
                <w:spacing w:val="-2"/>
                <w:sz w:val="15"/>
                <w:szCs w:val="15"/>
              </w:rPr>
              <w:t>ł</w:t>
            </w:r>
            <w:r w:rsidRPr="00660205">
              <w:rPr>
                <w:sz w:val="15"/>
                <w:szCs w:val="15"/>
              </w:rPr>
              <w:t>ania</w:t>
            </w:r>
          </w:p>
          <w:p w14:paraId="23C02736" w14:textId="77777777" w:rsidR="00F603F6" w:rsidRPr="00660205" w:rsidRDefault="00F603F6" w:rsidP="00083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badanie siły </w:t>
            </w:r>
            <w:r w:rsidRPr="00660205">
              <w:rPr>
                <w:spacing w:val="-2"/>
                <w:sz w:val="15"/>
                <w:szCs w:val="15"/>
              </w:rPr>
              <w:t>działającej na przewodnik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prądem oraz z</w:t>
            </w:r>
            <w:r w:rsidRPr="00660205">
              <w:rPr>
                <w:sz w:val="15"/>
                <w:szCs w:val="15"/>
              </w:rPr>
              <w:t>budowanie prostego pojazdu elektrycznego</w:t>
            </w:r>
          </w:p>
          <w:p w14:paraId="62C26EC7" w14:textId="77777777"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2"/>
                <w:sz w:val="15"/>
                <w:szCs w:val="15"/>
              </w:rPr>
              <w:t>posługuje</w:t>
            </w:r>
            <w:r w:rsidRPr="00660205">
              <w:rPr>
                <w:spacing w:val="-4"/>
                <w:sz w:val="15"/>
                <w:szCs w:val="15"/>
              </w:rPr>
              <w:t xml:space="preserve"> się </w:t>
            </w:r>
            <w:r w:rsidRPr="00660205">
              <w:rPr>
                <w:spacing w:val="-2"/>
                <w:sz w:val="15"/>
                <w:szCs w:val="15"/>
              </w:rPr>
              <w:t>informacjami</w:t>
            </w:r>
            <w:r w:rsidRPr="00660205">
              <w:rPr>
                <w:spacing w:val="-4"/>
                <w:sz w:val="15"/>
                <w:szCs w:val="15"/>
              </w:rPr>
              <w:t xml:space="preserve"> 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>analizy przedstawionych materiałów źródłowych,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 xml:space="preserve">tym tekstów popularnonaukowych, dotyczących </w:t>
            </w:r>
            <w:proofErr w:type="spellStart"/>
            <w:r w:rsidRPr="00660205">
              <w:rPr>
                <w:sz w:val="15"/>
                <w:szCs w:val="15"/>
                <w:vertAlign w:val="superscript"/>
              </w:rPr>
              <w:t>D</w:t>
            </w:r>
            <w:r w:rsidRPr="00660205">
              <w:rPr>
                <w:sz w:val="15"/>
                <w:szCs w:val="15"/>
              </w:rPr>
              <w:t>układów</w:t>
            </w:r>
            <w:proofErr w:type="spellEnd"/>
            <w:r>
              <w:rPr>
                <w:sz w:val="15"/>
                <w:szCs w:val="15"/>
              </w:rPr>
              <w:t xml:space="preserve"> z </w:t>
            </w:r>
            <w:r w:rsidRPr="00660205">
              <w:rPr>
                <w:sz w:val="15"/>
                <w:szCs w:val="15"/>
              </w:rPr>
              <w:t xml:space="preserve">mostkiem prostowniczym oraz </w:t>
            </w:r>
            <w:r>
              <w:rPr>
                <w:snapToGrid w:val="0"/>
                <w:spacing w:val="-2"/>
                <w:sz w:val="15"/>
                <w:szCs w:val="15"/>
              </w:rPr>
              <w:t>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 xml:space="preserve">ń; wykorzystuje te informacje do </w:t>
            </w:r>
            <w:r w:rsidRPr="00660205">
              <w:rPr>
                <w:spacing w:val="-6"/>
                <w:sz w:val="15"/>
                <w:szCs w:val="15"/>
              </w:rPr>
              <w:t xml:space="preserve">rozwiązywania zadań </w:t>
            </w:r>
            <w:r w:rsidRPr="00660205">
              <w:rPr>
                <w:snapToGrid w:val="0"/>
                <w:spacing w:val="-6"/>
                <w:sz w:val="15"/>
                <w:szCs w:val="15"/>
              </w:rPr>
              <w:t>lub problemów</w:t>
            </w:r>
          </w:p>
          <w:p w14:paraId="5820A893" w14:textId="77777777" w:rsidR="00F603F6" w:rsidRPr="00660205" w:rsidRDefault="00F603F6" w:rsidP="00083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źródłowe,</w:t>
            </w:r>
            <w:r>
              <w:rPr>
                <w:spacing w:val="-4"/>
                <w:sz w:val="15"/>
                <w:szCs w:val="15"/>
              </w:rPr>
              <w:t xml:space="preserve"> w </w:t>
            </w:r>
            <w:r w:rsidRPr="00660205">
              <w:rPr>
                <w:spacing w:val="-4"/>
                <w:sz w:val="15"/>
                <w:szCs w:val="15"/>
              </w:rPr>
              <w:t xml:space="preserve">tym </w:t>
            </w:r>
            <w:r w:rsidRPr="00660205">
              <w:rPr>
                <w:sz w:val="15"/>
                <w:szCs w:val="15"/>
              </w:rPr>
              <w:t xml:space="preserve">teksty popularnonaukowe, dotyczące treści </w:t>
            </w:r>
            <w:r w:rsidRPr="00660205">
              <w:rPr>
                <w:spacing w:val="-2"/>
                <w:sz w:val="15"/>
                <w:szCs w:val="15"/>
              </w:rPr>
              <w:t>rozdziału</w:t>
            </w:r>
            <w:r w:rsidRPr="00660205">
              <w:rPr>
                <w:i/>
                <w:iCs/>
                <w:spacing w:val="-2"/>
                <w:sz w:val="15"/>
                <w:szCs w:val="15"/>
              </w:rPr>
              <w:t xml:space="preserve"> </w:t>
            </w:r>
            <w:r w:rsidRPr="00660205">
              <w:rPr>
                <w:bCs/>
                <w:i/>
                <w:iCs/>
                <w:sz w:val="15"/>
                <w:szCs w:val="15"/>
              </w:rPr>
              <w:t>Elektryczność</w:t>
            </w:r>
            <w:r>
              <w:rPr>
                <w:bCs/>
                <w:i/>
                <w:iCs/>
                <w:sz w:val="15"/>
                <w:szCs w:val="15"/>
              </w:rPr>
              <w:t xml:space="preserve"> i </w:t>
            </w:r>
            <w:r w:rsidRPr="00660205">
              <w:rPr>
                <w:bCs/>
                <w:i/>
                <w:iCs/>
                <w:sz w:val="15"/>
                <w:szCs w:val="15"/>
              </w:rPr>
              <w:t>m</w:t>
            </w:r>
            <w:r w:rsidRPr="00660205">
              <w:rPr>
                <w:i/>
                <w:iCs/>
                <w:sz w:val="15"/>
                <w:szCs w:val="15"/>
              </w:rPr>
              <w:t>agnetyzm</w:t>
            </w:r>
            <w:r w:rsidRPr="00660205">
              <w:rPr>
                <w:spacing w:val="-2"/>
                <w:sz w:val="15"/>
                <w:szCs w:val="15"/>
              </w:rPr>
              <w:t>,</w:t>
            </w:r>
            <w:r>
              <w:rPr>
                <w:spacing w:val="-2"/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szczególności:</w:t>
            </w:r>
          </w:p>
          <w:p w14:paraId="77EFF8E6" w14:textId="4DCEDA62"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magnetyzmu </w:t>
            </w:r>
          </w:p>
          <w:p w14:paraId="4C2C862A" w14:textId="77777777"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oddziaływania pola magnetycznego na poruszające się cząstki naładowane</w:t>
            </w:r>
          </w:p>
          <w:p w14:paraId="6323E7C6" w14:textId="77777777"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>zjawiska indukcji elektromagnetycznej</w:t>
            </w:r>
          </w:p>
          <w:p w14:paraId="737F940F" w14:textId="77777777" w:rsidR="00F603F6" w:rsidRPr="00660205" w:rsidRDefault="00F603F6" w:rsidP="00083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line="276" w:lineRule="auto"/>
              <w:ind w:left="328" w:hanging="164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diod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ich zastosowa</w:t>
            </w:r>
            <w:r w:rsidRPr="00660205">
              <w:rPr>
                <w:sz w:val="15"/>
                <w:szCs w:val="15"/>
              </w:rPr>
              <w:t>ń</w:t>
            </w:r>
          </w:p>
          <w:p w14:paraId="7AAD5B20" w14:textId="77777777" w:rsidR="00F603F6" w:rsidRPr="00660205" w:rsidRDefault="00F603F6" w:rsidP="000837DD">
            <w:pPr>
              <w:spacing w:line="276" w:lineRule="auto"/>
              <w:ind w:left="164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14:paraId="171F2402" w14:textId="623D3FB8" w:rsidR="00F603F6" w:rsidRPr="00660205" w:rsidRDefault="00F603F6" w:rsidP="000837DD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164" w:firstLine="0"/>
              <w:rPr>
                <w:color w:val="221F1F"/>
                <w:w w:val="105"/>
                <w:sz w:val="15"/>
                <w:szCs w:val="15"/>
              </w:rPr>
            </w:pPr>
          </w:p>
        </w:tc>
        <w:tc>
          <w:tcPr>
            <w:tcW w:w="54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2E499E8" w14:textId="77777777" w:rsidR="00F603F6" w:rsidRDefault="002C2D10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Uczeń:</w:t>
            </w:r>
          </w:p>
          <w:p w14:paraId="20CAEE18" w14:textId="027687DE" w:rsidR="002C2D10" w:rsidRPr="00660205" w:rsidRDefault="002C2D10" w:rsidP="000452B3">
            <w:pPr>
              <w:widowControl/>
              <w:numPr>
                <w:ilvl w:val="0"/>
                <w:numId w:val="19"/>
              </w:numPr>
              <w:tabs>
                <w:tab w:val="clear" w:pos="360"/>
                <w:tab w:val="num" w:pos="148"/>
              </w:tabs>
              <w:autoSpaceDE/>
              <w:autoSpaceDN/>
              <w:adjustRightInd/>
              <w:spacing w:line="276" w:lineRule="auto"/>
              <w:ind w:left="6" w:hanging="6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rozwiązuje </w:t>
            </w:r>
            <w:r>
              <w:rPr>
                <w:sz w:val="15"/>
                <w:szCs w:val="15"/>
              </w:rPr>
              <w:t>niety</w:t>
            </w:r>
            <w:r w:rsidRPr="00660205">
              <w:rPr>
                <w:sz w:val="15"/>
                <w:szCs w:val="15"/>
              </w:rPr>
              <w:t>powe zadania lub problemy dotyczące treści rozdziału</w:t>
            </w:r>
            <w:r w:rsidRPr="000452B3">
              <w:rPr>
                <w:sz w:val="15"/>
                <w:szCs w:val="15"/>
              </w:rPr>
              <w:t xml:space="preserve"> </w:t>
            </w:r>
            <w:r w:rsidRPr="000452B3">
              <w:rPr>
                <w:i/>
                <w:sz w:val="15"/>
                <w:szCs w:val="15"/>
              </w:rPr>
              <w:t>Elektryczność i magnetyzm</w:t>
            </w:r>
            <w:r w:rsidRPr="0066020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w </w:t>
            </w:r>
            <w:r w:rsidRPr="00660205">
              <w:rPr>
                <w:sz w:val="15"/>
                <w:szCs w:val="15"/>
              </w:rPr>
              <w:t>szczególności związane z:</w:t>
            </w:r>
            <w:r>
              <w:rPr>
                <w:sz w:val="15"/>
                <w:szCs w:val="15"/>
              </w:rPr>
              <w:t xml:space="preserve"> </w:t>
            </w:r>
          </w:p>
          <w:p w14:paraId="241CDD8C" w14:textId="77777777"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  <w:highlight w:val="lightGray"/>
              </w:rPr>
              <w:t xml:space="preserve">domową siecią </w:t>
            </w:r>
            <w:r w:rsidRPr="002F3F7F">
              <w:rPr>
                <w:spacing w:val="-2"/>
                <w:sz w:val="15"/>
                <w:szCs w:val="15"/>
                <w:highlight w:val="lightGray"/>
              </w:rPr>
              <w:t>elektryczną</w:t>
            </w:r>
            <w:r>
              <w:rPr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zapewnieniem</w:t>
            </w:r>
            <w:r w:rsidRPr="00660205">
              <w:rPr>
                <w:snapToGrid w:val="0"/>
                <w:sz w:val="15"/>
                <w:szCs w:val="15"/>
              </w:rPr>
              <w:t xml:space="preserve"> </w:t>
            </w:r>
            <w:r w:rsidRPr="00660205">
              <w:rPr>
                <w:spacing w:val="-2"/>
                <w:sz w:val="15"/>
                <w:szCs w:val="15"/>
              </w:rPr>
              <w:t>bezpiecznego korzystania</w:t>
            </w:r>
            <w:r>
              <w:rPr>
                <w:spacing w:val="-2"/>
                <w:sz w:val="15"/>
                <w:szCs w:val="15"/>
              </w:rPr>
              <w:t xml:space="preserve"> z </w:t>
            </w:r>
            <w:r w:rsidRPr="00660205">
              <w:rPr>
                <w:spacing w:val="-2"/>
                <w:sz w:val="15"/>
                <w:szCs w:val="15"/>
              </w:rPr>
              <w:t>energii elektrycznej</w:t>
            </w:r>
          </w:p>
          <w:p w14:paraId="026BFAA3" w14:textId="77777777"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660205">
              <w:rPr>
                <w:snapToGrid w:val="0"/>
                <w:spacing w:val="-2"/>
                <w:sz w:val="15"/>
                <w:szCs w:val="15"/>
              </w:rPr>
              <w:t>oddziaływaniem magnetycznym</w:t>
            </w:r>
            <w:r>
              <w:rPr>
                <w:snapToGrid w:val="0"/>
                <w:spacing w:val="-2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pacing w:val="-2"/>
                <w:sz w:val="15"/>
                <w:szCs w:val="15"/>
              </w:rPr>
              <w:t>magnetyzmem</w:t>
            </w:r>
          </w:p>
          <w:p w14:paraId="037AEA3A" w14:textId="77777777"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opisem pola magnetycznego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snapToGrid w:val="0"/>
                <w:sz w:val="15"/>
                <w:szCs w:val="15"/>
              </w:rPr>
              <w:t>siłą magnetyczną</w:t>
            </w:r>
          </w:p>
          <w:p w14:paraId="1D787097" w14:textId="77777777" w:rsidR="002C2D10" w:rsidRPr="00660205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660205">
              <w:rPr>
                <w:snapToGrid w:val="0"/>
                <w:sz w:val="15"/>
                <w:szCs w:val="15"/>
              </w:rPr>
              <w:t>indukcją elektromagnetyczną</w:t>
            </w:r>
            <w:r>
              <w:rPr>
                <w:snapToGrid w:val="0"/>
                <w:sz w:val="15"/>
                <w:szCs w:val="15"/>
              </w:rPr>
              <w:t xml:space="preserve"> i </w:t>
            </w:r>
            <w:r w:rsidRPr="00660205">
              <w:rPr>
                <w:rFonts w:eastAsia="Calibri"/>
                <w:spacing w:val="-2"/>
                <w:sz w:val="15"/>
                <w:szCs w:val="15"/>
                <w:lang w:eastAsia="en-US"/>
              </w:rPr>
              <w:t>transformatorem</w:t>
            </w:r>
          </w:p>
          <w:p w14:paraId="30842032" w14:textId="77777777" w:rsidR="002C2D10" w:rsidRPr="002F3F7F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2F3F7F">
              <w:rPr>
                <w:snapToGrid w:val="0"/>
                <w:spacing w:val="-2"/>
                <w:sz w:val="15"/>
                <w:szCs w:val="15"/>
              </w:rPr>
              <w:t>diodami</w:t>
            </w:r>
            <w:r w:rsidRPr="002F3F7F">
              <w:rPr>
                <w:snapToGrid w:val="0"/>
                <w:sz w:val="15"/>
                <w:szCs w:val="15"/>
              </w:rPr>
              <w:t xml:space="preserve"> i </w:t>
            </w:r>
            <w:r w:rsidRPr="002F3F7F">
              <w:rPr>
                <w:spacing w:val="-4"/>
                <w:sz w:val="15"/>
                <w:szCs w:val="15"/>
              </w:rPr>
              <w:t xml:space="preserve">wykorzystaniem </w:t>
            </w:r>
            <w:r w:rsidRPr="002F3F7F">
              <w:rPr>
                <w:snapToGrid w:val="0"/>
                <w:spacing w:val="-4"/>
                <w:sz w:val="15"/>
                <w:szCs w:val="15"/>
              </w:rPr>
              <w:t>diod</w:t>
            </w:r>
            <w:r>
              <w:rPr>
                <w:snapToGrid w:val="0"/>
                <w:spacing w:val="-4"/>
                <w:sz w:val="15"/>
                <w:szCs w:val="15"/>
              </w:rPr>
              <w:t>,</w:t>
            </w:r>
          </w:p>
          <w:p w14:paraId="57D3F677" w14:textId="77777777" w:rsidR="002C2D10" w:rsidRPr="000837DD" w:rsidRDefault="002C2D10" w:rsidP="000452B3">
            <w:pPr>
              <w:widowControl/>
              <w:numPr>
                <w:ilvl w:val="0"/>
                <w:numId w:val="36"/>
              </w:numPr>
              <w:tabs>
                <w:tab w:val="clear" w:pos="700"/>
                <w:tab w:val="num" w:pos="148"/>
              </w:tabs>
              <w:autoSpaceDE/>
              <w:autoSpaceDN/>
              <w:adjustRightInd/>
              <w:spacing w:line="276" w:lineRule="auto"/>
              <w:ind w:left="6" w:firstLine="0"/>
              <w:rPr>
                <w:sz w:val="15"/>
                <w:szCs w:val="15"/>
              </w:rPr>
            </w:pPr>
            <w:r w:rsidRPr="002F3F7F">
              <w:rPr>
                <w:sz w:val="15"/>
                <w:szCs w:val="15"/>
              </w:rPr>
              <w:t xml:space="preserve">analizuje schematy obwodów </w:t>
            </w:r>
            <w:r w:rsidRPr="002F3F7F">
              <w:rPr>
                <w:sz w:val="15"/>
                <w:szCs w:val="15"/>
              </w:rPr>
              <w:lastRenderedPageBreak/>
              <w:t xml:space="preserve">elektronicznych zawierających diody; wyjaśnia, jakie diody przewodzą, i wskazuje kierunek przepływu </w:t>
            </w:r>
            <w:r w:rsidRPr="002F3F7F">
              <w:rPr>
                <w:spacing w:val="-2"/>
                <w:sz w:val="15"/>
                <w:szCs w:val="15"/>
              </w:rPr>
              <w:t>prądu;</w:t>
            </w:r>
            <w:r w:rsidRPr="002F3F7F">
              <w:rPr>
                <w:spacing w:val="-4"/>
                <w:sz w:val="15"/>
                <w:szCs w:val="15"/>
              </w:rPr>
              <w:t xml:space="preserve"> </w:t>
            </w:r>
            <w:r w:rsidRPr="002F3F7F">
              <w:rPr>
                <w:spacing w:val="-2"/>
                <w:sz w:val="15"/>
                <w:szCs w:val="15"/>
              </w:rPr>
              <w:t xml:space="preserve">uzasadnia odpowiedzi </w:t>
            </w:r>
          </w:p>
          <w:p w14:paraId="2278E09B" w14:textId="77777777" w:rsidR="002C2D10" w:rsidRPr="00D1601F" w:rsidRDefault="002C2D10" w:rsidP="00D1601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pacing w:val="-2"/>
                <w:sz w:val="15"/>
                <w:szCs w:val="15"/>
              </w:rPr>
            </w:pPr>
            <w:proofErr w:type="spellStart"/>
            <w:r w:rsidRPr="00D1601F">
              <w:rPr>
                <w:spacing w:val="-2"/>
                <w:sz w:val="15"/>
                <w:szCs w:val="15"/>
                <w:vertAlign w:val="superscript"/>
              </w:rPr>
              <w:t>D</w:t>
            </w:r>
            <w:r w:rsidRPr="00D1601F">
              <w:rPr>
                <w:spacing w:val="-2"/>
                <w:sz w:val="15"/>
                <w:szCs w:val="15"/>
              </w:rPr>
              <w:t>buduje</w:t>
            </w:r>
            <w:proofErr w:type="spellEnd"/>
            <w:r w:rsidRPr="00D1601F">
              <w:rPr>
                <w:spacing w:val="-2"/>
                <w:sz w:val="15"/>
                <w:szCs w:val="15"/>
              </w:rPr>
              <w:t xml:space="preserve"> mostek prostowniczy i bada jego działanie</w:t>
            </w:r>
            <w:r w:rsidRPr="00660205">
              <w:rPr>
                <w:spacing w:val="-2"/>
                <w:sz w:val="15"/>
                <w:szCs w:val="15"/>
              </w:rPr>
              <w:t xml:space="preserve"> </w:t>
            </w:r>
          </w:p>
          <w:p w14:paraId="0F7F432D" w14:textId="06DD9332" w:rsidR="00D1601F" w:rsidRPr="000452B3" w:rsidRDefault="00D1601F" w:rsidP="00D1601F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164" w:hanging="164"/>
              <w:rPr>
                <w:sz w:val="15"/>
                <w:szCs w:val="15"/>
              </w:rPr>
            </w:pPr>
            <w:r w:rsidRPr="00660205">
              <w:rPr>
                <w:spacing w:val="-4"/>
                <w:sz w:val="15"/>
                <w:szCs w:val="15"/>
              </w:rPr>
              <w:t>wyszukuje</w:t>
            </w:r>
            <w:r>
              <w:rPr>
                <w:spacing w:val="-4"/>
                <w:sz w:val="15"/>
                <w:szCs w:val="15"/>
              </w:rPr>
              <w:t xml:space="preserve"> i </w:t>
            </w:r>
            <w:r w:rsidRPr="00660205">
              <w:rPr>
                <w:spacing w:val="-4"/>
                <w:sz w:val="15"/>
                <w:szCs w:val="15"/>
              </w:rPr>
              <w:t>analizuje materiały źródłowe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 w:rsidR="000452B3">
              <w:rPr>
                <w:spacing w:val="-4"/>
                <w:sz w:val="15"/>
                <w:szCs w:val="15"/>
              </w:rPr>
              <w:t>dotyczące:</w:t>
            </w:r>
          </w:p>
          <w:p w14:paraId="7D64A66C" w14:textId="78AC7DCF" w:rsidR="000452B3" w:rsidRPr="00660205" w:rsidRDefault="000452B3" w:rsidP="000452B3">
            <w:pPr>
              <w:widowControl/>
              <w:autoSpaceDE/>
              <w:autoSpaceDN/>
              <w:adjustRightInd/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highlight w:val="lightGray"/>
              </w:rPr>
              <w:t xml:space="preserve">– </w:t>
            </w:r>
            <w:r w:rsidRPr="002F3F7F">
              <w:rPr>
                <w:sz w:val="15"/>
                <w:szCs w:val="15"/>
                <w:highlight w:val="lightGray"/>
              </w:rPr>
              <w:t>historii odkryć dotyczących magnetyzmu</w:t>
            </w:r>
          </w:p>
          <w:p w14:paraId="71DABBA8" w14:textId="77777777" w:rsidR="000452B3" w:rsidRPr="002F3F7F" w:rsidRDefault="000452B3" w:rsidP="000452B3">
            <w:pPr>
              <w:widowControl/>
              <w:numPr>
                <w:ilvl w:val="0"/>
                <w:numId w:val="35"/>
              </w:numPr>
              <w:tabs>
                <w:tab w:val="clear" w:pos="700"/>
                <w:tab w:val="num" w:pos="89"/>
              </w:tabs>
              <w:autoSpaceDE/>
              <w:autoSpaceDN/>
              <w:adjustRightInd/>
              <w:spacing w:line="276" w:lineRule="auto"/>
              <w:ind w:left="-53" w:firstLine="0"/>
              <w:rPr>
                <w:sz w:val="15"/>
                <w:szCs w:val="15"/>
                <w:highlight w:val="lightGray"/>
              </w:rPr>
            </w:pPr>
            <w:r w:rsidRPr="002F3F7F">
              <w:rPr>
                <w:sz w:val="15"/>
                <w:szCs w:val="15"/>
                <w:highlight w:val="lightGray"/>
              </w:rPr>
              <w:t>tranzystorów</w:t>
            </w:r>
            <w:r w:rsidRPr="002F3F7F">
              <w:rPr>
                <w:snapToGrid w:val="0"/>
                <w:spacing w:val="-2"/>
                <w:sz w:val="15"/>
                <w:szCs w:val="15"/>
                <w:highlight w:val="lightGray"/>
              </w:rPr>
              <w:t xml:space="preserve"> i ich zastosowa</w:t>
            </w:r>
            <w:r w:rsidRPr="002F3F7F">
              <w:rPr>
                <w:sz w:val="15"/>
                <w:szCs w:val="15"/>
                <w:highlight w:val="lightGray"/>
              </w:rPr>
              <w:t xml:space="preserve">ń; </w:t>
            </w:r>
          </w:p>
          <w:p w14:paraId="0842DB5C" w14:textId="77777777" w:rsidR="000452B3" w:rsidRPr="00660205" w:rsidRDefault="000452B3" w:rsidP="000452B3">
            <w:pPr>
              <w:spacing w:line="276" w:lineRule="auto"/>
              <w:ind w:left="-53"/>
              <w:rPr>
                <w:sz w:val="15"/>
                <w:szCs w:val="15"/>
              </w:rPr>
            </w:pPr>
            <w:r w:rsidRPr="00660205">
              <w:rPr>
                <w:sz w:val="15"/>
                <w:szCs w:val="15"/>
              </w:rPr>
              <w:t xml:space="preserve">posługuje się informacjami </w:t>
            </w:r>
            <w:r w:rsidRPr="00660205">
              <w:rPr>
                <w:spacing w:val="-4"/>
                <w:sz w:val="15"/>
                <w:szCs w:val="15"/>
              </w:rPr>
              <w:t>pochodzącymi</w:t>
            </w:r>
            <w:r>
              <w:rPr>
                <w:spacing w:val="-4"/>
                <w:sz w:val="15"/>
                <w:szCs w:val="15"/>
              </w:rPr>
              <w:t xml:space="preserve"> z </w:t>
            </w:r>
            <w:r w:rsidRPr="00660205">
              <w:rPr>
                <w:spacing w:val="-4"/>
                <w:sz w:val="15"/>
                <w:szCs w:val="15"/>
              </w:rPr>
              <w:t>tych materiałów</w:t>
            </w:r>
            <w:r>
              <w:rPr>
                <w:sz w:val="15"/>
                <w:szCs w:val="15"/>
              </w:rPr>
              <w:t xml:space="preserve"> i </w:t>
            </w:r>
            <w:r w:rsidRPr="00660205">
              <w:rPr>
                <w:sz w:val="15"/>
                <w:szCs w:val="15"/>
              </w:rPr>
              <w:t>wykorzystuje je do rozwiązywania zadań lub problemów</w:t>
            </w:r>
          </w:p>
          <w:p w14:paraId="11708B77" w14:textId="2DFE6139" w:rsidR="002C2D10" w:rsidRPr="00660205" w:rsidRDefault="002C2D10" w:rsidP="00660205">
            <w:pPr>
              <w:spacing w:line="276" w:lineRule="auto"/>
              <w:rPr>
                <w:b/>
                <w:bCs/>
                <w:sz w:val="15"/>
                <w:szCs w:val="15"/>
              </w:rPr>
            </w:pPr>
          </w:p>
        </w:tc>
      </w:tr>
    </w:tbl>
    <w:p w14:paraId="06A60D93" w14:textId="77777777" w:rsidR="00660205" w:rsidRDefault="00660205">
      <w:pPr>
        <w:pStyle w:val="Nagwek1"/>
        <w:kinsoku w:val="0"/>
        <w:overflowPunct w:val="0"/>
        <w:spacing w:before="114"/>
        <w:ind w:left="101"/>
        <w:rPr>
          <w:b/>
          <w:bCs/>
          <w:color w:val="221F1F"/>
        </w:rPr>
      </w:pPr>
      <w:r>
        <w:rPr>
          <w:b/>
          <w:bCs/>
          <w:color w:val="221F1F"/>
        </w:rPr>
        <w:lastRenderedPageBreak/>
        <w:br w:type="page"/>
      </w:r>
    </w:p>
    <w:p w14:paraId="0FAE97A6" w14:textId="3471A3CF" w:rsidR="00643E59" w:rsidRDefault="00643E59">
      <w:pPr>
        <w:pStyle w:val="Nagwek1"/>
        <w:kinsoku w:val="0"/>
        <w:overflowPunct w:val="0"/>
        <w:spacing w:before="114"/>
        <w:ind w:left="101"/>
        <w:rPr>
          <w:b/>
          <w:bCs/>
          <w:color w:val="221F1F"/>
        </w:rPr>
      </w:pPr>
      <w:r>
        <w:rPr>
          <w:b/>
          <w:bCs/>
          <w:color w:val="221F1F"/>
        </w:rPr>
        <w:lastRenderedPageBreak/>
        <w:t>Sposoby sprawdzania osiągnięć edukacyjnych</w:t>
      </w:r>
      <w:r w:rsidR="00DB7079">
        <w:rPr>
          <w:b/>
          <w:bCs/>
          <w:color w:val="221F1F"/>
        </w:rPr>
        <w:t xml:space="preserve"> </w:t>
      </w:r>
      <w:r>
        <w:rPr>
          <w:b/>
          <w:bCs/>
          <w:color w:val="221F1F"/>
        </w:rPr>
        <w:t>ucznia</w:t>
      </w:r>
    </w:p>
    <w:p w14:paraId="37FC7A8C" w14:textId="77777777" w:rsidR="00643E59" w:rsidRDefault="00643E59" w:rsidP="00276243">
      <w:pPr>
        <w:pStyle w:val="Tekstpodstawowy"/>
        <w:kinsoku w:val="0"/>
        <w:overflowPunct w:val="0"/>
        <w:spacing w:before="68" w:line="276" w:lineRule="auto"/>
        <w:ind w:left="323"/>
        <w:rPr>
          <w:color w:val="221F1F"/>
          <w:w w:val="105"/>
        </w:rPr>
      </w:pPr>
      <w:r>
        <w:rPr>
          <w:color w:val="221F1F"/>
          <w:w w:val="105"/>
        </w:rPr>
        <w:t>Osiągnięcia edukacyjne ucznia są sprawdzane:</w:t>
      </w:r>
    </w:p>
    <w:p w14:paraId="6BF60C06" w14:textId="77777777" w:rsidR="00643E59" w:rsidRDefault="00643E59" w:rsidP="00276243">
      <w:pPr>
        <w:pStyle w:val="Akapitzlist"/>
        <w:numPr>
          <w:ilvl w:val="0"/>
          <w:numId w:val="1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221F1F"/>
          <w:w w:val="110"/>
          <w:sz w:val="17"/>
          <w:szCs w:val="17"/>
        </w:rPr>
      </w:pPr>
      <w:r>
        <w:rPr>
          <w:color w:val="221F1F"/>
          <w:w w:val="110"/>
          <w:sz w:val="17"/>
          <w:szCs w:val="17"/>
        </w:rPr>
        <w:t>ustnie (waga</w:t>
      </w:r>
      <w:r>
        <w:rPr>
          <w:color w:val="221F1F"/>
          <w:spacing w:val="-37"/>
          <w:w w:val="110"/>
          <w:sz w:val="17"/>
          <w:szCs w:val="17"/>
        </w:rPr>
        <w:t xml:space="preserve"> </w:t>
      </w:r>
      <w:r>
        <w:rPr>
          <w:color w:val="221F1F"/>
          <w:w w:val="110"/>
          <w:sz w:val="17"/>
          <w:szCs w:val="17"/>
        </w:rPr>
        <w:t>0,2),</w:t>
      </w:r>
    </w:p>
    <w:p w14:paraId="593820BD" w14:textId="77777777" w:rsidR="00643E59" w:rsidRDefault="00643E59" w:rsidP="00276243">
      <w:pPr>
        <w:pStyle w:val="Akapitzlist"/>
        <w:numPr>
          <w:ilvl w:val="0"/>
          <w:numId w:val="1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pisemnie (waga</w:t>
      </w:r>
      <w:r>
        <w:rPr>
          <w:color w:val="221F1F"/>
          <w:spacing w:val="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0,5),</w:t>
      </w:r>
    </w:p>
    <w:p w14:paraId="594CD57D" w14:textId="43CD0533" w:rsidR="00643E59" w:rsidRDefault="00643E59" w:rsidP="00276243">
      <w:pPr>
        <w:pStyle w:val="Akapitzlist"/>
        <w:numPr>
          <w:ilvl w:val="0"/>
          <w:numId w:val="1"/>
        </w:numPr>
        <w:tabs>
          <w:tab w:val="left" w:pos="378"/>
        </w:tabs>
        <w:kinsoku w:val="0"/>
        <w:overflowPunct w:val="0"/>
        <w:spacing w:line="276" w:lineRule="auto"/>
        <w:ind w:left="323" w:hanging="14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praktycznie, tzn.</w:t>
      </w:r>
      <w:r w:rsidR="00660205">
        <w:rPr>
          <w:color w:val="221F1F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 xml:space="preserve">trakcie wykonywania </w:t>
      </w:r>
      <w:r w:rsidR="00325B71">
        <w:rPr>
          <w:color w:val="221F1F"/>
          <w:w w:val="105"/>
          <w:sz w:val="17"/>
          <w:szCs w:val="17"/>
        </w:rPr>
        <w:t>d</w:t>
      </w:r>
      <w:r>
        <w:rPr>
          <w:color w:val="221F1F"/>
          <w:w w:val="105"/>
          <w:sz w:val="17"/>
          <w:szCs w:val="17"/>
        </w:rPr>
        <w:t>oświadczeń (waga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0,3). Ocena klasyfikacyjna jest średnią ważoną ocen</w:t>
      </w:r>
      <w:r>
        <w:rPr>
          <w:color w:val="221F1F"/>
          <w:spacing w:val="13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cząstkowych.</w:t>
      </w:r>
    </w:p>
    <w:p w14:paraId="73A70CA6" w14:textId="77777777" w:rsidR="00276243" w:rsidRPr="00276243" w:rsidRDefault="00276243" w:rsidP="00276243">
      <w:pPr>
        <w:tabs>
          <w:tab w:val="left" w:pos="378"/>
        </w:tabs>
        <w:kinsoku w:val="0"/>
        <w:overflowPunct w:val="0"/>
        <w:spacing w:before="120" w:after="120" w:line="254" w:lineRule="auto"/>
        <w:ind w:left="125"/>
        <w:rPr>
          <w:color w:val="221F1F"/>
          <w:w w:val="105"/>
          <w:sz w:val="16"/>
          <w:szCs w:val="16"/>
        </w:rPr>
      </w:pPr>
      <m:oMathPara>
        <m:oMath>
          <m:r>
            <w:rPr>
              <w:rFonts w:ascii="Cambria Math" w:hAnsi="Cambria Math"/>
              <w:color w:val="221F1F"/>
              <w:w w:val="105"/>
              <w:sz w:val="16"/>
              <w:szCs w:val="16"/>
            </w:rPr>
            <m:t>ocena=</m:t>
          </m:r>
          <m:f>
            <m:fPr>
              <m:ctrlPr>
                <w:rPr>
                  <w:rFonts w:ascii="Cambria Math" w:hAnsi="Cambria Math" w:cs="Book Antiqua"/>
                  <w:i/>
                  <w:color w:val="221F1F"/>
                  <w:w w:val="105"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Century Gothic"/>
                  <w:color w:val="221F1F"/>
                  <w:w w:val="115"/>
                  <w:sz w:val="16"/>
                  <w:szCs w:val="16"/>
                  <w:u w:val="single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„ustne" ∙ 0,2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  <w:u w:val="single"/>
                </w:rPr>
                <m:t xml:space="preserve">+ </m:t>
              </m:r>
              <m:r>
                <w:rPr>
                  <w:rFonts w:ascii="Cambria Math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„pisemne" ∙ 0,5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  <w:u w:val="single"/>
                </w:rPr>
                <m:t xml:space="preserve">+ </m:t>
              </m:r>
              <m:r>
                <w:rPr>
                  <w:rFonts w:ascii="Cambria Math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„praktyczne" ∙ </m:t>
              </m:r>
              <m:r>
                <w:rPr>
                  <w:rFonts w:ascii="Cambria Math" w:hAnsi="Cambria Math" w:cs="Century Gothic"/>
                  <w:color w:val="221F1F"/>
                  <w:w w:val="105"/>
                  <w:sz w:val="16"/>
                  <w:szCs w:val="16"/>
                  <w:u w:val="single"/>
                </w:rPr>
                <m:t>0.3</m:t>
              </m:r>
            </m:num>
            <m:den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</w:rPr>
                <m:t xml:space="preserve">liczba ocen „ustne" </m:t>
              </m:r>
              <m:r>
                <w:rPr>
                  <w:rFonts w:ascii="Cambria Math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</w:rPr>
                <m:t xml:space="preserve">0,2 + liczba ocen „pisemne" </m:t>
              </m:r>
              <m:r>
                <w:rPr>
                  <w:rFonts w:ascii="Cambria Math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hAnsi="Cambria Math"/>
                  <w:color w:val="221F1F"/>
                  <w:w w:val="115"/>
                  <w:sz w:val="16"/>
                  <w:szCs w:val="16"/>
                </w:rPr>
                <m:t xml:space="preserve">0,5 + liczba ocen „praktyczne" </m:t>
              </m:r>
              <m:r>
                <w:rPr>
                  <w:rFonts w:ascii="Cambria Math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hAnsi="Cambria Math" w:cs="Century Gothic"/>
                  <w:color w:val="221F1F"/>
                  <w:w w:val="115"/>
                  <w:sz w:val="16"/>
                  <w:szCs w:val="16"/>
                </w:rPr>
                <m:t>0.3</m:t>
              </m:r>
            </m:den>
          </m:f>
        </m:oMath>
      </m:oMathPara>
    </w:p>
    <w:p w14:paraId="6A9D4040" w14:textId="4E246F41" w:rsidR="00643E59" w:rsidRDefault="00643E59" w:rsidP="00FE3F3C">
      <w:pPr>
        <w:pStyle w:val="Tekstpodstawowy"/>
        <w:kinsoku w:val="0"/>
        <w:overflowPunct w:val="0"/>
        <w:spacing w:after="120" w:line="360" w:lineRule="auto"/>
        <w:ind w:left="57" w:firstLine="170"/>
        <w:contextualSpacing/>
        <w:rPr>
          <w:color w:val="221F1F"/>
          <w:w w:val="105"/>
        </w:rPr>
      </w:pPr>
      <w:r>
        <w:rPr>
          <w:color w:val="221F1F"/>
          <w:w w:val="105"/>
        </w:rPr>
        <w:t>Na ocenę klasyfikacyjną wpływają również aktywność na lekcji</w:t>
      </w:r>
      <w:r w:rsidR="00660205">
        <w:rPr>
          <w:color w:val="221F1F"/>
          <w:w w:val="105"/>
        </w:rPr>
        <w:t xml:space="preserve"> i </w:t>
      </w:r>
      <w:r>
        <w:rPr>
          <w:color w:val="221F1F"/>
          <w:w w:val="105"/>
        </w:rPr>
        <w:t>zaangażowanie</w:t>
      </w:r>
      <w:r w:rsidR="00660205">
        <w:rPr>
          <w:color w:val="221F1F"/>
          <w:w w:val="105"/>
        </w:rPr>
        <w:t xml:space="preserve"> w </w:t>
      </w:r>
      <w:r>
        <w:rPr>
          <w:color w:val="221F1F"/>
          <w:w w:val="105"/>
        </w:rPr>
        <w:t>naukę. Te czynniki są brane pod uwagę zwłaszcza wtedy, gdy ocena jest pośrednia</w:t>
      </w:r>
      <w:r w:rsidR="00276243">
        <w:rPr>
          <w:color w:val="221F1F"/>
          <w:w w:val="105"/>
        </w:rPr>
        <w:br/>
      </w:r>
      <w:r>
        <w:rPr>
          <w:color w:val="221F1F"/>
          <w:w w:val="105"/>
        </w:rPr>
        <w:t xml:space="preserve"> (</w:t>
      </w:r>
      <w:r w:rsidR="00660205">
        <w:rPr>
          <w:color w:val="221F1F"/>
          <w:w w:val="105"/>
        </w:rPr>
        <w:t>np.  </w:t>
      </w:r>
      <w:r w:rsidR="00330D9D">
        <w:rPr>
          <w:color w:val="221F1F"/>
          <w:w w:val="105"/>
        </w:rPr>
        <w:t> </w:t>
      </w:r>
      <w:r>
        <w:rPr>
          <w:color w:val="221F1F"/>
          <w:w w:val="105"/>
        </w:rPr>
        <w:t>4,5).</w:t>
      </w:r>
    </w:p>
    <w:p w14:paraId="2DB6D282" w14:textId="5C60A422" w:rsidR="00643E59" w:rsidRDefault="00643E59" w:rsidP="00FE3F3C">
      <w:pPr>
        <w:pStyle w:val="Tekstpodstawowy"/>
        <w:kinsoku w:val="0"/>
        <w:overflowPunct w:val="0"/>
        <w:spacing w:before="240"/>
        <w:rPr>
          <w:rFonts w:ascii="Bookman Old Style" w:hAnsi="Bookman Old Style" w:cs="Bookman Old Style"/>
          <w:b/>
          <w:bCs/>
          <w:color w:val="221F1F"/>
          <w:w w:val="105"/>
        </w:rPr>
      </w:pPr>
      <w:r>
        <w:rPr>
          <w:rFonts w:ascii="Bookman Old Style" w:hAnsi="Bookman Old Style" w:cs="Bookman Old Style"/>
          <w:b/>
          <w:bCs/>
          <w:color w:val="221F1F"/>
          <w:w w:val="105"/>
        </w:rPr>
        <w:t>Warunki</w:t>
      </w:r>
      <w:r w:rsidR="00660205">
        <w:rPr>
          <w:rFonts w:ascii="Bookman Old Style" w:hAnsi="Bookman Old Style" w:cs="Bookman Old Style"/>
          <w:b/>
          <w:bCs/>
          <w:color w:val="221F1F"/>
          <w:w w:val="105"/>
        </w:rPr>
        <w:t xml:space="preserve"> i </w:t>
      </w:r>
      <w:r>
        <w:rPr>
          <w:rFonts w:ascii="Bookman Old Style" w:hAnsi="Bookman Old Style" w:cs="Bookman Old Style"/>
          <w:b/>
          <w:bCs/>
          <w:color w:val="221F1F"/>
          <w:w w:val="105"/>
        </w:rPr>
        <w:t>tryb uzyskiwania oceny wyższej niż przewidywana</w:t>
      </w:r>
    </w:p>
    <w:p w14:paraId="59B69759" w14:textId="5E11B866" w:rsidR="00643E59" w:rsidRDefault="00643E59" w:rsidP="00276243">
      <w:pPr>
        <w:pStyle w:val="Tekstpodstawowy"/>
        <w:kinsoku w:val="0"/>
        <w:overflowPunct w:val="0"/>
        <w:spacing w:before="21" w:line="276" w:lineRule="auto"/>
        <w:ind w:firstLine="170"/>
        <w:rPr>
          <w:color w:val="221F1F"/>
        </w:rPr>
      </w:pPr>
      <w:r>
        <w:rPr>
          <w:color w:val="221F1F"/>
        </w:rPr>
        <w:t>Zgodne</w:t>
      </w:r>
      <w:r w:rsidR="00660205">
        <w:rPr>
          <w:color w:val="221F1F"/>
        </w:rPr>
        <w:t xml:space="preserve"> z </w:t>
      </w:r>
      <w:r>
        <w:rPr>
          <w:color w:val="221F1F"/>
        </w:rPr>
        <w:t>zapisami</w:t>
      </w:r>
      <w:r w:rsidR="00660205">
        <w:rPr>
          <w:color w:val="221F1F"/>
        </w:rPr>
        <w:t xml:space="preserve"> w </w:t>
      </w:r>
      <w:r>
        <w:rPr>
          <w:rFonts w:ascii="Bookman Old Style" w:hAnsi="Bookman Old Style" w:cs="Bookman Old Style"/>
          <w:b/>
          <w:bCs/>
          <w:color w:val="221F1F"/>
        </w:rPr>
        <w:t>statucie</w:t>
      </w:r>
      <w:r w:rsidR="00DB7079">
        <w:rPr>
          <w:rFonts w:ascii="Bookman Old Style" w:hAnsi="Bookman Old Style" w:cs="Bookman Old Style"/>
          <w:b/>
          <w:bCs/>
          <w:color w:val="221F1F"/>
        </w:rPr>
        <w:t xml:space="preserve"> </w:t>
      </w:r>
      <w:r>
        <w:rPr>
          <w:color w:val="221F1F"/>
        </w:rPr>
        <w:t>szkoły.</w:t>
      </w:r>
    </w:p>
    <w:p w14:paraId="4CD90E2B" w14:textId="2C18F845" w:rsidR="00643E59" w:rsidRDefault="00643E59" w:rsidP="00276243">
      <w:pPr>
        <w:pStyle w:val="Tekstpodstawowy"/>
        <w:kinsoku w:val="0"/>
        <w:overflowPunct w:val="0"/>
        <w:spacing w:before="12" w:line="276" w:lineRule="auto"/>
        <w:ind w:firstLine="170"/>
        <w:rPr>
          <w:color w:val="221F1F"/>
          <w:w w:val="105"/>
        </w:rPr>
      </w:pPr>
      <w:r>
        <w:rPr>
          <w:color w:val="221F1F"/>
          <w:w w:val="105"/>
        </w:rPr>
        <w:t>Starając się</w:t>
      </w:r>
      <w:r w:rsidR="00660205">
        <w:rPr>
          <w:color w:val="221F1F"/>
          <w:w w:val="105"/>
        </w:rPr>
        <w:t xml:space="preserve"> o </w:t>
      </w:r>
      <w:r>
        <w:rPr>
          <w:color w:val="221F1F"/>
          <w:w w:val="105"/>
        </w:rPr>
        <w:t>podwyższenie przewidywanej oceny klasyfikacyjnej, uczeń powinien się wykazać umiejętnościami</w:t>
      </w:r>
      <w:r w:rsidR="00660205">
        <w:rPr>
          <w:color w:val="221F1F"/>
          <w:w w:val="105"/>
        </w:rPr>
        <w:t xml:space="preserve"> w </w:t>
      </w:r>
      <w:r>
        <w:rPr>
          <w:color w:val="221F1F"/>
          <w:w w:val="105"/>
        </w:rPr>
        <w:t>zakresie tych elementów oceny,</w:t>
      </w:r>
      <w:r w:rsidR="00660205">
        <w:rPr>
          <w:color w:val="221F1F"/>
          <w:w w:val="105"/>
        </w:rPr>
        <w:t xml:space="preserve"> w </w:t>
      </w:r>
      <w:r>
        <w:rPr>
          <w:color w:val="221F1F"/>
          <w:w w:val="105"/>
        </w:rPr>
        <w:t xml:space="preserve">których jego osią- gnięcia nie spełniały wymagań. Jeśli </w:t>
      </w:r>
      <w:r w:rsidR="00660205">
        <w:rPr>
          <w:color w:val="221F1F"/>
          <w:w w:val="105"/>
        </w:rPr>
        <w:t>np.  </w:t>
      </w:r>
      <w:r w:rsidR="00330D9D">
        <w:rPr>
          <w:color w:val="221F1F"/>
          <w:w w:val="105"/>
        </w:rPr>
        <w:t> </w:t>
      </w:r>
      <w:r>
        <w:rPr>
          <w:color w:val="221F1F"/>
          <w:w w:val="105"/>
        </w:rPr>
        <w:t>jego słabą stroną były oceny „ustne", sprawdzanie odbywa się ustnie.</w:t>
      </w:r>
    </w:p>
    <w:sectPr w:rsidR="00643E59" w:rsidSect="004C41F6">
      <w:headerReference w:type="default" r:id="rId9"/>
      <w:footerReference w:type="default" r:id="rId10"/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294AB" w14:textId="77777777" w:rsidR="00C84E4D" w:rsidRDefault="00C84E4D" w:rsidP="004C41F6">
      <w:r>
        <w:separator/>
      </w:r>
    </w:p>
  </w:endnote>
  <w:endnote w:type="continuationSeparator" w:id="0">
    <w:p w14:paraId="72925A9F" w14:textId="77777777" w:rsidR="00C84E4D" w:rsidRDefault="00C84E4D" w:rsidP="004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B4DC8" w14:textId="77777777" w:rsidR="00BE187C" w:rsidRPr="00824C51" w:rsidRDefault="00BE187C" w:rsidP="00BE187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14:paraId="5713C833" w14:textId="77777777" w:rsidR="00BE187C" w:rsidRDefault="00BE18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9EC7A" w14:textId="77777777" w:rsidR="00C84E4D" w:rsidRDefault="00C84E4D" w:rsidP="004C41F6">
      <w:r>
        <w:separator/>
      </w:r>
    </w:p>
  </w:footnote>
  <w:footnote w:type="continuationSeparator" w:id="0">
    <w:p w14:paraId="6C0ADED6" w14:textId="77777777" w:rsidR="00C84E4D" w:rsidRDefault="00C84E4D" w:rsidP="004C4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0462F" w14:textId="77777777" w:rsidR="00330D9D" w:rsidRDefault="00330D9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D1AA429" wp14:editId="22188626">
              <wp:simplePos x="0" y="0"/>
              <wp:positionH relativeFrom="page">
                <wp:posOffset>1050925</wp:posOffset>
              </wp:positionH>
              <wp:positionV relativeFrom="paragraph">
                <wp:posOffset>-1508760</wp:posOffset>
              </wp:positionV>
              <wp:extent cx="446405" cy="2566035"/>
              <wp:effectExtent l="6985" t="0" r="0" b="0"/>
              <wp:wrapNone/>
              <wp:docPr id="2" name="Group 9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446405" cy="2566035"/>
                        <a:chOff x="15604" y="-4470"/>
                        <a:chExt cx="703" cy="4041"/>
                      </a:xfrm>
                    </wpg:grpSpPr>
                    <wps:wsp>
                      <wps:cNvPr id="4" name="Freeform 885"/>
                      <wps:cNvSpPr>
                        <a:spLocks/>
                      </wps:cNvSpPr>
                      <wps:spPr bwMode="auto">
                        <a:xfrm>
                          <a:off x="15604" y="-4470"/>
                          <a:ext cx="703" cy="1218"/>
                        </a:xfrm>
                        <a:custGeom>
                          <a:avLst/>
                          <a:gdLst>
                            <a:gd name="T0" fmla="*/ 0 w 703"/>
                            <a:gd name="T1" fmla="*/ 0 h 1218"/>
                            <a:gd name="T2" fmla="*/ 0 w 703"/>
                            <a:gd name="T3" fmla="*/ 1217 h 1218"/>
                            <a:gd name="T4" fmla="*/ 702 w 703"/>
                            <a:gd name="T5" fmla="*/ 1217 h 1218"/>
                            <a:gd name="T6" fmla="*/ 702 w 703"/>
                            <a:gd name="T7" fmla="*/ 0 h 1218"/>
                            <a:gd name="T8" fmla="*/ 0 w 703"/>
                            <a:gd name="T9" fmla="*/ 0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1218">
                              <a:moveTo>
                                <a:pt x="0" y="0"/>
                              </a:moveTo>
                              <a:lnTo>
                                <a:pt x="0" y="1217"/>
                              </a:lnTo>
                              <a:lnTo>
                                <a:pt x="702" y="1217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86"/>
                      <wps:cNvSpPr>
                        <a:spLocks/>
                      </wps:cNvSpPr>
                      <wps:spPr bwMode="auto">
                        <a:xfrm>
                          <a:off x="15604" y="-3252"/>
                          <a:ext cx="703" cy="2823"/>
                        </a:xfrm>
                        <a:custGeom>
                          <a:avLst/>
                          <a:gdLst>
                            <a:gd name="T0" fmla="*/ 0 w 703"/>
                            <a:gd name="T1" fmla="*/ 0 h 2823"/>
                            <a:gd name="T2" fmla="*/ 0 w 703"/>
                            <a:gd name="T3" fmla="*/ 2822 h 2823"/>
                            <a:gd name="T4" fmla="*/ 702 w 703"/>
                            <a:gd name="T5" fmla="*/ 2822 h 2823"/>
                            <a:gd name="T6" fmla="*/ 702 w 703"/>
                            <a:gd name="T7" fmla="*/ 0 h 2823"/>
                            <a:gd name="T8" fmla="*/ 0 w 703"/>
                            <a:gd name="T9" fmla="*/ 0 h 28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2823">
                              <a:moveTo>
                                <a:pt x="0" y="0"/>
                              </a:moveTo>
                              <a:lnTo>
                                <a:pt x="0" y="2822"/>
                              </a:lnTo>
                              <a:lnTo>
                                <a:pt x="702" y="2822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D6CB156" id="Group 927" o:spid="_x0000_s1026" style="position:absolute;margin-left:82.75pt;margin-top:-118.8pt;width:35.15pt;height:202.05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" o:allowincell="f">
              <v:shape id="Freeform 885" o:spid="_x0000_s1027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" path="m,l,1217r702,l702,,,xe" fillcolor="#043479" stroked="f">
                <v:path arrowok="t" o:connecttype="custom" o:connectlocs="0,0;0,1217;702,1217;702,0;0,0" o:connectangles="0,0,0,0,0"/>
              </v:shape>
              <v:shape id="Freeform 886" o:spid="_x0000_s1028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" path="m,l,2822r702,l702,,,xe" fillcolor="#93c73c" stroked="f">
                <v:path arrowok="t" o:connecttype="custom" o:connectlocs="0,0;0,2822;702,2822;702,0;0,0" o:connectangles="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DF1DB3" wp14:editId="078310DB">
              <wp:simplePos x="0" y="0"/>
              <wp:positionH relativeFrom="page">
                <wp:posOffset>1835150</wp:posOffset>
              </wp:positionH>
              <wp:positionV relativeFrom="page">
                <wp:posOffset>-991870</wp:posOffset>
              </wp:positionV>
              <wp:extent cx="262255" cy="2798445"/>
              <wp:effectExtent l="0" t="1268095" r="0" b="1250950"/>
              <wp:wrapNone/>
              <wp:docPr id="1" name="Text Box 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62255" cy="27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A5735" w14:textId="77777777" w:rsidR="00330D9D" w:rsidRPr="00B26112" w:rsidRDefault="00330D9D" w:rsidP="004C41F6">
                          <w:pPr>
                            <w:tabs>
                              <w:tab w:val="left" w:pos="425"/>
                              <w:tab w:val="left" w:pos="1985"/>
                            </w:tabs>
                            <w:kinsoku w:val="0"/>
                            <w:overflowPunct w:val="0"/>
                            <w:spacing w:before="33" w:line="154" w:lineRule="exact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</w:pP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600E7A">
                            <w:rPr>
                              <w:rFonts w:ascii="Arial" w:hAnsi="Arial" w:cs="Arial"/>
                              <w:i/>
                              <w:iCs/>
                              <w:noProof/>
                              <w:color w:val="FFFFFF"/>
                              <w:w w:val="118"/>
                              <w:sz w:val="15"/>
                              <w:szCs w:val="15"/>
                            </w:rPr>
                            <w:t>1</w: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end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Przedmiotowy system oceniania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0" o:spid="_x0000_s1026" type="#_x0000_t202" style="position:absolute;margin-left:144.5pt;margin-top:-78.1pt;width:20.65pt;height:220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twIAALk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" o:allowincell="f" filled="f" stroked="f">
              <v:textbox inset="0,0,0,0">
                <w:txbxContent>
                  <w:p w14:paraId="4A2A5735" w14:textId="77777777" w:rsidR="00330D9D" w:rsidRPr="00B26112" w:rsidRDefault="00330D9D" w:rsidP="004C41F6">
                    <w:pPr>
                      <w:tabs>
                        <w:tab w:val="left" w:pos="425"/>
                        <w:tab w:val="left" w:pos="1985"/>
                      </w:tabs>
                      <w:kinsoku w:val="0"/>
                      <w:overflowPunct w:val="0"/>
                      <w:spacing w:before="33" w:line="154" w:lineRule="exact"/>
                      <w:ind w:left="20"/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</w:pP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begin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instrText>PAGE   \* MERGEFORMAT</w:instrTex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separate"/>
                    </w:r>
                    <w:r w:rsidR="00600E7A">
                      <w:rPr>
                        <w:rFonts w:ascii="Arial" w:hAnsi="Arial" w:cs="Arial"/>
                        <w:i/>
                        <w:iCs/>
                        <w:noProof/>
                        <w:color w:val="FFFFFF"/>
                        <w:w w:val="118"/>
                        <w:sz w:val="15"/>
                        <w:szCs w:val="15"/>
                      </w:rPr>
                      <w:t>1</w: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end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Przedmiotowy system oceniania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5163EC" w14:textId="77777777" w:rsidR="00330D9D" w:rsidRDefault="00330D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5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6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7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9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10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1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13">
    <w:nsid w:val="06C14AC7"/>
    <w:multiLevelType w:val="hybridMultilevel"/>
    <w:tmpl w:val="F8E86C60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5613C3"/>
    <w:multiLevelType w:val="hybridMultilevel"/>
    <w:tmpl w:val="0D7CA1C6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053439"/>
    <w:multiLevelType w:val="hybridMultilevel"/>
    <w:tmpl w:val="3EE061E6"/>
    <w:lvl w:ilvl="0" w:tplc="21D2D844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21A312F5"/>
    <w:multiLevelType w:val="hybridMultilevel"/>
    <w:tmpl w:val="EB2CBB0C"/>
    <w:lvl w:ilvl="0" w:tplc="1D280B1C">
      <w:start w:val="1"/>
      <w:numFmt w:val="bullet"/>
      <w:lvlText w:val=""/>
      <w:lvlJc w:val="left"/>
      <w:pPr>
        <w:tabs>
          <w:tab w:val="num" w:pos="670"/>
        </w:tabs>
        <w:ind w:left="65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9">
    <w:nsid w:val="28C8440A"/>
    <w:multiLevelType w:val="hybridMultilevel"/>
    <w:tmpl w:val="0974E91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3922B7"/>
    <w:multiLevelType w:val="hybridMultilevel"/>
    <w:tmpl w:val="BC36181E"/>
    <w:lvl w:ilvl="0" w:tplc="21D2D844">
      <w:start w:val="1"/>
      <w:numFmt w:val="bullet"/>
      <w:lvlText w:val=""/>
      <w:lvlJc w:val="left"/>
      <w:pPr>
        <w:tabs>
          <w:tab w:val="num" w:pos="1497"/>
        </w:tabs>
        <w:ind w:left="147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39BA47BB"/>
    <w:multiLevelType w:val="hybridMultilevel"/>
    <w:tmpl w:val="191E07B2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007B9F"/>
    <w:multiLevelType w:val="hybridMultilevel"/>
    <w:tmpl w:val="A71210D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30688F"/>
    <w:multiLevelType w:val="hybridMultilevel"/>
    <w:tmpl w:val="63DED9A2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C21EE8"/>
    <w:multiLevelType w:val="hybridMultilevel"/>
    <w:tmpl w:val="AE184A30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EB6A42"/>
    <w:multiLevelType w:val="hybridMultilevel"/>
    <w:tmpl w:val="8152BC3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B54428"/>
    <w:multiLevelType w:val="hybridMultilevel"/>
    <w:tmpl w:val="E1DC51AC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958BE"/>
    <w:multiLevelType w:val="hybridMultilevel"/>
    <w:tmpl w:val="70B2EFF6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91704"/>
    <w:multiLevelType w:val="hybridMultilevel"/>
    <w:tmpl w:val="44FC007A"/>
    <w:lvl w:ilvl="0" w:tplc="1D280B1C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2"/>
  </w:num>
  <w:num w:numId="15">
    <w:abstractNumId w:val="23"/>
  </w:num>
  <w:num w:numId="16">
    <w:abstractNumId w:val="13"/>
  </w:num>
  <w:num w:numId="17">
    <w:abstractNumId w:val="33"/>
  </w:num>
  <w:num w:numId="18">
    <w:abstractNumId w:val="22"/>
  </w:num>
  <w:num w:numId="19">
    <w:abstractNumId w:val="15"/>
  </w:num>
  <w:num w:numId="20">
    <w:abstractNumId w:val="26"/>
  </w:num>
  <w:num w:numId="21">
    <w:abstractNumId w:val="29"/>
  </w:num>
  <w:num w:numId="22">
    <w:abstractNumId w:val="31"/>
  </w:num>
  <w:num w:numId="23">
    <w:abstractNumId w:val="25"/>
  </w:num>
  <w:num w:numId="24">
    <w:abstractNumId w:val="23"/>
  </w:num>
  <w:num w:numId="25">
    <w:abstractNumId w:val="13"/>
  </w:num>
  <w:num w:numId="26">
    <w:abstractNumId w:val="22"/>
  </w:num>
  <w:num w:numId="27">
    <w:abstractNumId w:val="16"/>
  </w:num>
  <w:num w:numId="28">
    <w:abstractNumId w:val="15"/>
  </w:num>
  <w:num w:numId="29">
    <w:abstractNumId w:val="14"/>
  </w:num>
  <w:num w:numId="30">
    <w:abstractNumId w:val="24"/>
  </w:num>
  <w:num w:numId="31">
    <w:abstractNumId w:val="16"/>
  </w:num>
  <w:num w:numId="32">
    <w:abstractNumId w:val="19"/>
  </w:num>
  <w:num w:numId="33">
    <w:abstractNumId w:val="18"/>
  </w:num>
  <w:num w:numId="34">
    <w:abstractNumId w:val="30"/>
  </w:num>
  <w:num w:numId="35">
    <w:abstractNumId w:val="21"/>
  </w:num>
  <w:num w:numId="36">
    <w:abstractNumId w:val="28"/>
  </w:num>
  <w:num w:numId="37">
    <w:abstractNumId w:val="27"/>
  </w:num>
  <w:num w:numId="38">
    <w:abstractNumId w:val="20"/>
  </w:num>
  <w:num w:numId="39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59"/>
    <w:rsid w:val="000452B3"/>
    <w:rsid w:val="000556FD"/>
    <w:rsid w:val="000837DD"/>
    <w:rsid w:val="000B0AAF"/>
    <w:rsid w:val="001227CD"/>
    <w:rsid w:val="00155E54"/>
    <w:rsid w:val="00191358"/>
    <w:rsid w:val="001F6399"/>
    <w:rsid w:val="002565C3"/>
    <w:rsid w:val="00276243"/>
    <w:rsid w:val="002B2D9A"/>
    <w:rsid w:val="002C2D10"/>
    <w:rsid w:val="002D7804"/>
    <w:rsid w:val="002F3F7F"/>
    <w:rsid w:val="00325B71"/>
    <w:rsid w:val="00326AD8"/>
    <w:rsid w:val="00326B84"/>
    <w:rsid w:val="00330D9D"/>
    <w:rsid w:val="004C41F6"/>
    <w:rsid w:val="00531C14"/>
    <w:rsid w:val="00583C50"/>
    <w:rsid w:val="005932CB"/>
    <w:rsid w:val="005F0D9F"/>
    <w:rsid w:val="005F399E"/>
    <w:rsid w:val="00600E7A"/>
    <w:rsid w:val="006153A2"/>
    <w:rsid w:val="00643E59"/>
    <w:rsid w:val="00660205"/>
    <w:rsid w:val="00681EDF"/>
    <w:rsid w:val="00721F97"/>
    <w:rsid w:val="00756E48"/>
    <w:rsid w:val="00820235"/>
    <w:rsid w:val="008C2F3E"/>
    <w:rsid w:val="0090319B"/>
    <w:rsid w:val="00B13884"/>
    <w:rsid w:val="00B4491D"/>
    <w:rsid w:val="00B976A8"/>
    <w:rsid w:val="00BE187C"/>
    <w:rsid w:val="00BF2C1A"/>
    <w:rsid w:val="00C84E4D"/>
    <w:rsid w:val="00C92CF0"/>
    <w:rsid w:val="00CF1A56"/>
    <w:rsid w:val="00D1601F"/>
    <w:rsid w:val="00D22459"/>
    <w:rsid w:val="00DB7079"/>
    <w:rsid w:val="00DD67DA"/>
    <w:rsid w:val="00DE6FF7"/>
    <w:rsid w:val="00E137A9"/>
    <w:rsid w:val="00E72A35"/>
    <w:rsid w:val="00ED22A7"/>
    <w:rsid w:val="00ED6BDC"/>
    <w:rsid w:val="00F603F6"/>
    <w:rsid w:val="00FB1C16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2F2BFD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8C2F3E"/>
  </w:style>
  <w:style w:type="character" w:customStyle="1" w:styleId="StopkaZnak1">
    <w:name w:val="Stopka Znak1"/>
    <w:uiPriority w:val="99"/>
    <w:rsid w:val="00E137A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37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8C2F3E"/>
  </w:style>
  <w:style w:type="character" w:customStyle="1" w:styleId="StopkaZnak1">
    <w:name w:val="Stopka Znak1"/>
    <w:uiPriority w:val="99"/>
    <w:rsid w:val="00E137A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1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3862-9A7E-4108-911D-2B9FF4A3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5312</Words>
  <Characters>31873</Characters>
  <Application>Microsoft Office Word</Application>
  <DocSecurity>0</DocSecurity>
  <Lines>265</Lines>
  <Paragraphs>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creator>d.okulewicz</dc:creator>
  <cp:lastModifiedBy>Windows User</cp:lastModifiedBy>
  <cp:revision>2</cp:revision>
  <dcterms:created xsi:type="dcterms:W3CDTF">2024-09-22T08:18:00Z</dcterms:created>
  <dcterms:modified xsi:type="dcterms:W3CDTF">2024-09-22T08:18:00Z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